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4ACE" w14:textId="77777777" w:rsidR="001471DD" w:rsidRPr="00963216" w:rsidRDefault="00963216" w:rsidP="00963216">
      <w:pPr>
        <w:pBdr>
          <w:bottom w:val="single" w:sz="4" w:space="1" w:color="auto"/>
        </w:pBdr>
        <w:spacing w:after="0"/>
        <w:jc w:val="center"/>
        <w:rPr>
          <w:rFonts w:ascii="Open Sans" w:hAnsi="Open Sans" w:cs="Open Sans"/>
          <w:b/>
          <w:bCs/>
          <w:iCs/>
          <w:sz w:val="24"/>
        </w:rPr>
      </w:pPr>
      <w:r w:rsidRPr="00963216">
        <w:rPr>
          <w:rFonts w:ascii="Open Sans" w:hAnsi="Open Sans" w:cs="Open Sans"/>
          <w:b/>
          <w:bCs/>
          <w:iCs/>
          <w:sz w:val="24"/>
        </w:rPr>
        <w:t>POLÍTICA DE PRIVACIDAD</w:t>
      </w:r>
    </w:p>
    <w:p w14:paraId="415FC3D0" w14:textId="77777777" w:rsidR="001471DD" w:rsidRPr="001471DD" w:rsidRDefault="001471DD" w:rsidP="001471DD">
      <w:pPr>
        <w:spacing w:after="0"/>
        <w:jc w:val="center"/>
        <w:rPr>
          <w:rFonts w:ascii="Open Sans" w:hAnsi="Open Sans" w:cs="Open Sans"/>
        </w:rPr>
      </w:pPr>
    </w:p>
    <w:p w14:paraId="11E7C986" w14:textId="77777777" w:rsidR="001471DD" w:rsidRPr="00513854" w:rsidRDefault="00963216" w:rsidP="00CD40A7">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RESPONSABLE DE LOS DATOS</w:t>
      </w:r>
    </w:p>
    <w:p w14:paraId="042ACDAF" w14:textId="77777777" w:rsidR="00963216" w:rsidRPr="00513854" w:rsidRDefault="00963216" w:rsidP="00513854">
      <w:pPr>
        <w:spacing w:before="120" w:after="0"/>
        <w:jc w:val="both"/>
        <w:rPr>
          <w:rFonts w:ascii="Open Sans" w:hAnsi="Open Sans" w:cs="Open Sans"/>
          <w:sz w:val="20"/>
          <w:szCs w:val="20"/>
        </w:rPr>
      </w:pPr>
      <w:r w:rsidRPr="00513854">
        <w:rPr>
          <w:rFonts w:ascii="Open Sans" w:hAnsi="Open Sans" w:cs="Open Sans"/>
          <w:sz w:val="20"/>
          <w:szCs w:val="20"/>
        </w:rPr>
        <w:t xml:space="preserve">ASOCIACIÓN DE AYUDA A LA PARÁLISIS CEREBRAL </w:t>
      </w:r>
      <w:r w:rsidR="00513854" w:rsidRPr="00513854">
        <w:rPr>
          <w:rFonts w:ascii="Open Sans" w:hAnsi="Open Sans" w:cs="Open Sans"/>
          <w:sz w:val="20"/>
          <w:szCs w:val="20"/>
        </w:rPr>
        <w:t xml:space="preserve">“VIRGEN DEL VALLE” - APACE (en adelante, </w:t>
      </w:r>
      <w:r w:rsidRPr="00513854">
        <w:rPr>
          <w:rFonts w:ascii="Open Sans" w:hAnsi="Open Sans" w:cs="Open Sans"/>
          <w:b/>
          <w:sz w:val="20"/>
          <w:szCs w:val="20"/>
        </w:rPr>
        <w:t>APACE TOLEDO</w:t>
      </w:r>
      <w:r w:rsidRPr="00513854">
        <w:rPr>
          <w:rFonts w:ascii="Open Sans" w:hAnsi="Open Sans" w:cs="Open Sans"/>
          <w:sz w:val="20"/>
          <w:szCs w:val="20"/>
        </w:rPr>
        <w:t>) con C</w:t>
      </w:r>
      <w:r w:rsidR="00513854" w:rsidRPr="00513854">
        <w:rPr>
          <w:rFonts w:ascii="Open Sans" w:hAnsi="Open Sans" w:cs="Open Sans"/>
          <w:sz w:val="20"/>
          <w:szCs w:val="20"/>
        </w:rPr>
        <w:t>.</w:t>
      </w:r>
      <w:r w:rsidRPr="00513854">
        <w:rPr>
          <w:rFonts w:ascii="Open Sans" w:hAnsi="Open Sans" w:cs="Open Sans"/>
          <w:sz w:val="20"/>
          <w:szCs w:val="20"/>
        </w:rPr>
        <w:t>I</w:t>
      </w:r>
      <w:r w:rsidR="00513854" w:rsidRPr="00513854">
        <w:rPr>
          <w:rFonts w:ascii="Open Sans" w:hAnsi="Open Sans" w:cs="Open Sans"/>
          <w:sz w:val="20"/>
          <w:szCs w:val="20"/>
        </w:rPr>
        <w:t>.</w:t>
      </w:r>
      <w:r w:rsidRPr="00513854">
        <w:rPr>
          <w:rFonts w:ascii="Open Sans" w:hAnsi="Open Sans" w:cs="Open Sans"/>
          <w:sz w:val="20"/>
          <w:szCs w:val="20"/>
        </w:rPr>
        <w:t>F</w:t>
      </w:r>
      <w:r w:rsidR="00513854" w:rsidRPr="00513854">
        <w:rPr>
          <w:rFonts w:ascii="Open Sans" w:hAnsi="Open Sans" w:cs="Open Sans"/>
          <w:sz w:val="20"/>
          <w:szCs w:val="20"/>
        </w:rPr>
        <w:t>.</w:t>
      </w:r>
      <w:r w:rsidRPr="00513854">
        <w:rPr>
          <w:rFonts w:ascii="Open Sans" w:hAnsi="Open Sans" w:cs="Open Sans"/>
          <w:sz w:val="20"/>
          <w:szCs w:val="20"/>
        </w:rPr>
        <w:t xml:space="preserve"> G</w:t>
      </w:r>
      <w:r w:rsidR="00513854" w:rsidRPr="00513854">
        <w:rPr>
          <w:rFonts w:ascii="Open Sans" w:hAnsi="Open Sans" w:cs="Open Sans"/>
          <w:sz w:val="20"/>
          <w:szCs w:val="20"/>
        </w:rPr>
        <w:t>-</w:t>
      </w:r>
      <w:r w:rsidRPr="00513854">
        <w:rPr>
          <w:rFonts w:ascii="Open Sans" w:hAnsi="Open Sans" w:cs="Open Sans"/>
          <w:sz w:val="20"/>
          <w:szCs w:val="20"/>
        </w:rPr>
        <w:t>45009743 y domicilio en Av</w:t>
      </w:r>
      <w:r w:rsidR="00513854" w:rsidRPr="00513854">
        <w:rPr>
          <w:rFonts w:ascii="Open Sans" w:hAnsi="Open Sans" w:cs="Open Sans"/>
          <w:sz w:val="20"/>
          <w:szCs w:val="20"/>
        </w:rPr>
        <w:t xml:space="preserve">da. </w:t>
      </w:r>
      <w:r w:rsidRPr="00513854">
        <w:rPr>
          <w:rFonts w:ascii="Open Sans" w:hAnsi="Open Sans" w:cs="Open Sans"/>
          <w:sz w:val="20"/>
          <w:szCs w:val="20"/>
        </w:rPr>
        <w:t>Río Bolad</w:t>
      </w:r>
      <w:r w:rsidR="00513854" w:rsidRPr="00513854">
        <w:rPr>
          <w:rFonts w:ascii="Open Sans" w:hAnsi="Open Sans" w:cs="Open Sans"/>
          <w:sz w:val="20"/>
          <w:szCs w:val="20"/>
        </w:rPr>
        <w:t>i</w:t>
      </w:r>
      <w:r w:rsidRPr="00513854">
        <w:rPr>
          <w:rFonts w:ascii="Open Sans" w:hAnsi="Open Sans" w:cs="Open Sans"/>
          <w:sz w:val="20"/>
          <w:szCs w:val="20"/>
        </w:rPr>
        <w:t>ez</w:t>
      </w:r>
      <w:r w:rsidR="00513854" w:rsidRPr="00513854">
        <w:rPr>
          <w:rFonts w:ascii="Open Sans" w:hAnsi="Open Sans" w:cs="Open Sans"/>
          <w:sz w:val="20"/>
          <w:szCs w:val="20"/>
        </w:rPr>
        <w:t>,</w:t>
      </w:r>
      <w:r w:rsidRPr="00513854">
        <w:rPr>
          <w:rFonts w:ascii="Open Sans" w:hAnsi="Open Sans" w:cs="Open Sans"/>
          <w:sz w:val="20"/>
          <w:szCs w:val="20"/>
        </w:rPr>
        <w:t xml:space="preserve"> 32</w:t>
      </w:r>
      <w:r w:rsidR="00513854" w:rsidRPr="00513854">
        <w:rPr>
          <w:rFonts w:ascii="Open Sans" w:hAnsi="Open Sans" w:cs="Open Sans"/>
          <w:sz w:val="20"/>
          <w:szCs w:val="20"/>
        </w:rPr>
        <w:t xml:space="preserve"> – </w:t>
      </w:r>
      <w:r w:rsidRPr="00513854">
        <w:rPr>
          <w:rFonts w:ascii="Open Sans" w:hAnsi="Open Sans" w:cs="Open Sans"/>
          <w:sz w:val="20"/>
          <w:szCs w:val="20"/>
        </w:rPr>
        <w:t>45007</w:t>
      </w:r>
      <w:r w:rsidR="00513854" w:rsidRPr="00513854">
        <w:rPr>
          <w:rFonts w:ascii="Open Sans" w:hAnsi="Open Sans" w:cs="Open Sans"/>
          <w:sz w:val="20"/>
          <w:szCs w:val="20"/>
        </w:rPr>
        <w:t xml:space="preserve"> de</w:t>
      </w:r>
      <w:r w:rsidRPr="00513854">
        <w:rPr>
          <w:rFonts w:ascii="Open Sans" w:hAnsi="Open Sans" w:cs="Open Sans"/>
          <w:sz w:val="20"/>
          <w:szCs w:val="20"/>
        </w:rPr>
        <w:t xml:space="preserve"> Toledo, es el responsable de este sitio web (</w:t>
      </w:r>
      <w:hyperlink r:id="rId8" w:history="1">
        <w:r w:rsidRPr="00513854">
          <w:rPr>
            <w:rStyle w:val="Hipervnculo"/>
            <w:rFonts w:ascii="Open Sans" w:hAnsi="Open Sans" w:cs="Open Sans"/>
            <w:sz w:val="20"/>
            <w:szCs w:val="20"/>
          </w:rPr>
          <w:t>www.apacetoledo.org</w:t>
        </w:r>
      </w:hyperlink>
      <w:r w:rsidRPr="00513854">
        <w:rPr>
          <w:rFonts w:ascii="Open Sans" w:hAnsi="Open Sans" w:cs="Open Sans"/>
          <w:sz w:val="20"/>
          <w:szCs w:val="20"/>
        </w:rPr>
        <w:t xml:space="preserve">) y de todos los datos recabados en él. </w:t>
      </w:r>
    </w:p>
    <w:p w14:paraId="7921684B" w14:textId="77777777" w:rsidR="00963216" w:rsidRPr="00513854" w:rsidRDefault="00963216" w:rsidP="00963216">
      <w:pPr>
        <w:spacing w:after="0"/>
        <w:jc w:val="both"/>
        <w:rPr>
          <w:rFonts w:ascii="Open Sans" w:hAnsi="Open Sans" w:cs="Open Sans"/>
          <w:sz w:val="20"/>
          <w:szCs w:val="20"/>
        </w:rPr>
      </w:pPr>
    </w:p>
    <w:p w14:paraId="11AB0E85"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APACE TOLEDO es consciente de la importancia de la privacidad de los datos de carácter personal y por ello, ha implementado una política de tratamiento de datos orientada a proveer la máxima seguridad en el uso y recogida de los mismos, garantizando el cumplimiento de la normativa vigente en la materia y configurando dicha política como uno de los pilares básicos en las líneas de actuación de la organización. En este sentido, queremos garantizarle que estamos comprometidos con la protección de sus datos por lo que hemos adoptado las medidas necesarias para evitar posibles daños o pérdidas de los datos.</w:t>
      </w:r>
    </w:p>
    <w:p w14:paraId="6A58AECC" w14:textId="77777777" w:rsidR="00963216" w:rsidRPr="00513854" w:rsidRDefault="00963216" w:rsidP="00963216">
      <w:pPr>
        <w:spacing w:after="0"/>
        <w:jc w:val="both"/>
        <w:rPr>
          <w:rFonts w:ascii="Open Sans" w:hAnsi="Open Sans" w:cs="Open Sans"/>
          <w:sz w:val="20"/>
          <w:szCs w:val="20"/>
        </w:rPr>
      </w:pPr>
    </w:p>
    <w:p w14:paraId="6736C7EF"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Esta Política de Privacidad, tiene por objeto facilitarle la información necesaria en relación con el tratamiento que realizamos de los datos recabados así como los derechos que le asisten, en virtud del cumplimiento por parte de APACE TOLEDO del Reglamento 2016/679 del Parlamento Europeo y del Consejo de 27 de abril de 2016 (RGPD) y demás normativa relativa a la protección de los datos personales.</w:t>
      </w:r>
    </w:p>
    <w:p w14:paraId="3BA11762" w14:textId="77777777" w:rsidR="00963216" w:rsidRPr="00513854" w:rsidRDefault="00963216" w:rsidP="00963216">
      <w:pPr>
        <w:spacing w:after="0"/>
        <w:jc w:val="both"/>
        <w:rPr>
          <w:rFonts w:ascii="Open Sans" w:hAnsi="Open Sans" w:cs="Open Sans"/>
          <w:sz w:val="20"/>
          <w:szCs w:val="20"/>
        </w:rPr>
      </w:pPr>
    </w:p>
    <w:p w14:paraId="2E0AD23C"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Asimismo, le indicamos que APACE TOLEDO ha designado a un Delegado de Protección de Datos (DPD) y que puede contactar con él para cualquier consulta en este sentido, a través del correo electrónico </w:t>
      </w:r>
      <w:r w:rsidR="00A62EEC" w:rsidRPr="00CD40A7">
        <w:rPr>
          <w:rFonts w:ascii="Open Sans" w:hAnsi="Open Sans" w:cs="Open Sans"/>
          <w:sz w:val="20"/>
        </w:rPr>
        <w:t xml:space="preserve">: </w:t>
      </w:r>
      <w:hyperlink r:id="rId9" w:history="1">
        <w:r w:rsidR="00A62EEC" w:rsidRPr="00CD40A7">
          <w:rPr>
            <w:rStyle w:val="Hipervnculo"/>
            <w:rFonts w:ascii="Open Sans" w:hAnsi="Open Sans" w:cs="Open Sans"/>
            <w:sz w:val="20"/>
          </w:rPr>
          <w:t>protecciondatos@apacetoledo.org</w:t>
        </w:r>
      </w:hyperlink>
    </w:p>
    <w:p w14:paraId="70301425" w14:textId="77777777" w:rsidR="00963216" w:rsidRPr="00513854" w:rsidRDefault="00963216" w:rsidP="00963216">
      <w:pPr>
        <w:spacing w:after="0"/>
        <w:jc w:val="both"/>
        <w:rPr>
          <w:rFonts w:ascii="Open Sans" w:hAnsi="Open Sans" w:cs="Open Sans"/>
          <w:sz w:val="20"/>
          <w:szCs w:val="20"/>
        </w:rPr>
      </w:pPr>
    </w:p>
    <w:p w14:paraId="7F81D329"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Entendemos que si visita nuestro sitio web, es porque acepta la presente política de privacidad por lo que le invitamos a que la lea detenidamente, y en el supuesto de no estar de acuerdo, no podrá navegar, visitar ni utilizar nuestro sitio web.</w:t>
      </w:r>
    </w:p>
    <w:p w14:paraId="328ED8B0" w14:textId="77777777" w:rsidR="001446AD" w:rsidRPr="00513854" w:rsidRDefault="001446AD" w:rsidP="00850F99">
      <w:pPr>
        <w:spacing w:after="0"/>
        <w:jc w:val="both"/>
        <w:rPr>
          <w:rFonts w:ascii="Open Sans" w:hAnsi="Open Sans" w:cs="Open Sans"/>
          <w:sz w:val="20"/>
          <w:szCs w:val="20"/>
          <w:u w:val="single"/>
        </w:rPr>
      </w:pPr>
    </w:p>
    <w:p w14:paraId="2D1B971B" w14:textId="77777777" w:rsidR="00CD40A7" w:rsidRPr="00513854" w:rsidRDefault="00963216" w:rsidP="00CD40A7">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¿QUÉ DATOS RECOGEMOS Y PARA QUE?</w:t>
      </w:r>
    </w:p>
    <w:p w14:paraId="16809F02" w14:textId="77777777" w:rsidR="00963216" w:rsidRPr="00513854" w:rsidRDefault="00963216" w:rsidP="00513854">
      <w:pPr>
        <w:spacing w:before="120" w:after="0"/>
        <w:jc w:val="both"/>
        <w:rPr>
          <w:rFonts w:ascii="Open Sans" w:hAnsi="Open Sans" w:cs="Open Sans"/>
          <w:sz w:val="20"/>
          <w:szCs w:val="20"/>
        </w:rPr>
      </w:pPr>
      <w:r w:rsidRPr="00513854">
        <w:rPr>
          <w:rFonts w:ascii="Open Sans" w:hAnsi="Open Sans" w:cs="Open Sans"/>
          <w:bCs/>
          <w:sz w:val="20"/>
          <w:szCs w:val="20"/>
        </w:rPr>
        <w:t xml:space="preserve">APACE TOLEDO recoge la IP a través de cookies (ver Política de cookies en nuestro </w:t>
      </w:r>
      <w:r w:rsidRPr="00513854">
        <w:rPr>
          <w:rFonts w:ascii="Open Sans" w:hAnsi="Open Sans" w:cs="Open Sans"/>
          <w:b/>
          <w:bCs/>
          <w:sz w:val="20"/>
          <w:szCs w:val="20"/>
          <w:u w:val="single"/>
        </w:rPr>
        <w:t>Aviso Legal</w:t>
      </w:r>
      <w:r w:rsidRPr="00513854">
        <w:rPr>
          <w:rFonts w:ascii="Open Sans" w:hAnsi="Open Sans" w:cs="Open Sans"/>
          <w:bCs/>
          <w:sz w:val="20"/>
          <w:szCs w:val="20"/>
        </w:rPr>
        <w:t>) para realizar análisis estadísticos y monitorización del funcionamiento del sitio web. Esta información se trata de modo que</w:t>
      </w:r>
      <w:r w:rsidRPr="00513854">
        <w:rPr>
          <w:rFonts w:ascii="Open Sans" w:hAnsi="Open Sans" w:cs="Open Sans"/>
          <w:sz w:val="20"/>
          <w:szCs w:val="20"/>
        </w:rPr>
        <w:t xml:space="preserve"> no se puede identificar a la persona tras la IP y la finalidad es monitorizar el correcto funcionamiento de la página y saber, por ejemplo, qué productos, servicios, apartados o noticias del sitio web han gustado más.</w:t>
      </w:r>
    </w:p>
    <w:p w14:paraId="5F60CC0B" w14:textId="77777777" w:rsidR="00963216" w:rsidRPr="00513854" w:rsidRDefault="00963216" w:rsidP="00963216">
      <w:pPr>
        <w:spacing w:after="0"/>
        <w:jc w:val="both"/>
        <w:rPr>
          <w:rFonts w:ascii="Open Sans" w:hAnsi="Open Sans" w:cs="Open Sans"/>
          <w:sz w:val="20"/>
          <w:szCs w:val="20"/>
        </w:rPr>
      </w:pPr>
    </w:p>
    <w:p w14:paraId="1F80A44E"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Durante la navegación a través del sitio web es posible que se soliciten datos de carácter personal a través de diferentes formularios dispuestos al efecto. Dichos datos formarán parte de los pertinentes ficheros en función de la finalidad determinada y concreta que motiva el recabo de los mismos.</w:t>
      </w:r>
    </w:p>
    <w:p w14:paraId="252C03CD" w14:textId="77777777" w:rsidR="00963216" w:rsidRPr="00513854" w:rsidRDefault="00963216" w:rsidP="00963216">
      <w:pPr>
        <w:spacing w:after="0"/>
        <w:jc w:val="both"/>
        <w:rPr>
          <w:rFonts w:ascii="Open Sans" w:hAnsi="Open Sans" w:cs="Open Sans"/>
          <w:sz w:val="20"/>
          <w:szCs w:val="20"/>
        </w:rPr>
      </w:pPr>
    </w:p>
    <w:p w14:paraId="249AA38B"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De esta forma, la información particular de cada tratamiento de datos se aportará junto a cada formulario web, siendo común a todos ellos el responsable del tratamiento, indicado anteriormente, el lugar y forma de ejercicio de los derechos de acceso, rectificación, supresión, portabilidad de sus datos, así como de limitación u oposición a su tratamiento, que deberá formalizarse mediante una </w:t>
      </w:r>
      <w:r w:rsidRPr="00513854">
        <w:rPr>
          <w:rFonts w:ascii="Open Sans" w:hAnsi="Open Sans" w:cs="Open Sans"/>
          <w:sz w:val="20"/>
          <w:szCs w:val="20"/>
        </w:rPr>
        <w:lastRenderedPageBreak/>
        <w:t xml:space="preserve">comunicación escrita a la dirección indicada en el punto anterior o a través del correo electrónico </w:t>
      </w:r>
      <w:hyperlink r:id="rId10" w:history="1">
        <w:r w:rsidRPr="00513854">
          <w:rPr>
            <w:rStyle w:val="Hipervnculo"/>
            <w:rFonts w:ascii="Open Sans" w:hAnsi="Open Sans" w:cs="Open Sans"/>
            <w:sz w:val="20"/>
            <w:szCs w:val="20"/>
          </w:rPr>
          <w:t>protecciondatos@apacetoledo.org</w:t>
        </w:r>
      </w:hyperlink>
      <w:r w:rsidRPr="00513854">
        <w:rPr>
          <w:rFonts w:ascii="Open Sans" w:hAnsi="Open Sans" w:cs="Open Sans"/>
          <w:sz w:val="20"/>
          <w:szCs w:val="20"/>
        </w:rPr>
        <w:t>, incluyendo copia del DNI o documento identificativo equivalente.</w:t>
      </w:r>
    </w:p>
    <w:p w14:paraId="5B80DDB1" w14:textId="77777777" w:rsidR="00963216" w:rsidRPr="00513854" w:rsidRDefault="00963216" w:rsidP="00963216">
      <w:pPr>
        <w:spacing w:after="0"/>
        <w:jc w:val="both"/>
        <w:rPr>
          <w:rFonts w:ascii="Open Sans" w:hAnsi="Open Sans" w:cs="Open Sans"/>
          <w:sz w:val="20"/>
          <w:szCs w:val="20"/>
        </w:rPr>
      </w:pPr>
    </w:p>
    <w:p w14:paraId="79C5B31A"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En el supuesto de que aporte sus datos a través de un mensaje de correo electrónico, el mismo formará parte de un fichero cuya finalidad será la gestión de la solicitud o comentario que nos realiza, siendo aplicables el resto de extremos indicados en el párrafo anterior.</w:t>
      </w:r>
    </w:p>
    <w:p w14:paraId="3074EA8D" w14:textId="77777777" w:rsidR="00963216" w:rsidRPr="00513854" w:rsidRDefault="00963216" w:rsidP="00963216">
      <w:pPr>
        <w:spacing w:after="0"/>
        <w:jc w:val="both"/>
        <w:rPr>
          <w:rFonts w:ascii="Open Sans" w:hAnsi="Open Sans" w:cs="Open Sans"/>
          <w:sz w:val="20"/>
          <w:szCs w:val="20"/>
        </w:rPr>
      </w:pPr>
    </w:p>
    <w:p w14:paraId="1056F1AD"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Asimismo, las condiciones generales de contratación de los servicios de APACE TOLEDO</w:t>
      </w:r>
      <w:r w:rsidRPr="00513854">
        <w:rPr>
          <w:rFonts w:ascii="Open Sans" w:hAnsi="Open Sans" w:cs="Open Sans"/>
          <w:b/>
          <w:sz w:val="20"/>
          <w:szCs w:val="20"/>
        </w:rPr>
        <w:t xml:space="preserve"> </w:t>
      </w:r>
      <w:r w:rsidRPr="00513854">
        <w:rPr>
          <w:rFonts w:ascii="Open Sans" w:hAnsi="Open Sans" w:cs="Open Sans"/>
          <w:sz w:val="20"/>
          <w:szCs w:val="20"/>
        </w:rPr>
        <w:t>contienen las características y naturaleza del tratamiento de los datos que serán desarrollados por la misma en el supuesto de que contrate cualquiera de ellos.</w:t>
      </w:r>
    </w:p>
    <w:p w14:paraId="72823424" w14:textId="77777777" w:rsidR="00963216" w:rsidRPr="00513854" w:rsidRDefault="00963216" w:rsidP="00963216">
      <w:pPr>
        <w:spacing w:after="0"/>
        <w:jc w:val="both"/>
        <w:rPr>
          <w:rFonts w:ascii="Open Sans" w:hAnsi="Open Sans" w:cs="Open Sans"/>
          <w:sz w:val="20"/>
          <w:szCs w:val="20"/>
        </w:rPr>
      </w:pPr>
    </w:p>
    <w:p w14:paraId="08172F0F"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La información que nos facilita cuando de forma voluntaria cumplimenta alguno de nuestros formularios la tratamos con las finalidades y legitimación que indicamos a continuación:</w:t>
      </w:r>
    </w:p>
    <w:p w14:paraId="7C750E2A" w14:textId="77777777" w:rsidR="00963216" w:rsidRPr="00513854" w:rsidRDefault="00963216" w:rsidP="00611F6B">
      <w:pPr>
        <w:spacing w:after="0"/>
        <w:jc w:val="both"/>
        <w:rPr>
          <w:rFonts w:ascii="Open Sans" w:hAnsi="Open Sans" w:cs="Open Sans"/>
          <w:sz w:val="20"/>
          <w:szCs w:val="20"/>
          <w:u w:val="single"/>
        </w:rPr>
      </w:pPr>
    </w:p>
    <w:p w14:paraId="31AD588B" w14:textId="77777777" w:rsidR="001471DD" w:rsidRPr="00513854" w:rsidRDefault="00963216" w:rsidP="00963216">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 xml:space="preserve"> FORMULARIO DE CONTACTO</w:t>
      </w:r>
    </w:p>
    <w:p w14:paraId="622AACED" w14:textId="77777777" w:rsidR="00963216" w:rsidRPr="00513854" w:rsidRDefault="00963216" w:rsidP="00513854">
      <w:pPr>
        <w:pStyle w:val="Prrafodelista"/>
        <w:numPr>
          <w:ilvl w:val="0"/>
          <w:numId w:val="39"/>
        </w:numPr>
        <w:spacing w:before="120"/>
        <w:ind w:left="284" w:hanging="284"/>
        <w:rPr>
          <w:rFonts w:ascii="Open Sans" w:hAnsi="Open Sans" w:cs="Open Sans"/>
          <w:b/>
          <w:sz w:val="20"/>
          <w:szCs w:val="20"/>
        </w:rPr>
      </w:pPr>
      <w:r w:rsidRPr="00513854">
        <w:rPr>
          <w:rFonts w:ascii="Open Sans" w:hAnsi="Open Sans" w:cs="Open Sans"/>
          <w:b/>
          <w:sz w:val="20"/>
          <w:szCs w:val="20"/>
        </w:rPr>
        <w:t>Datos</w:t>
      </w:r>
    </w:p>
    <w:p w14:paraId="1A38F789" w14:textId="77777777" w:rsidR="00963216" w:rsidRPr="00513854" w:rsidRDefault="00963216" w:rsidP="00CD40A7">
      <w:pPr>
        <w:pStyle w:val="Prrafodelista"/>
        <w:numPr>
          <w:ilvl w:val="0"/>
          <w:numId w:val="40"/>
        </w:numPr>
        <w:ind w:left="426" w:hanging="142"/>
        <w:rPr>
          <w:rFonts w:ascii="Open Sans" w:hAnsi="Open Sans" w:cs="Open Sans"/>
          <w:sz w:val="20"/>
          <w:szCs w:val="20"/>
        </w:rPr>
      </w:pPr>
      <w:r w:rsidRPr="00513854">
        <w:rPr>
          <w:rFonts w:ascii="Open Sans" w:hAnsi="Open Sans" w:cs="Open Sans"/>
          <w:sz w:val="20"/>
          <w:szCs w:val="20"/>
        </w:rPr>
        <w:t>Identificativos y de contacto.</w:t>
      </w:r>
    </w:p>
    <w:p w14:paraId="167D0AC7" w14:textId="77777777" w:rsidR="00963216" w:rsidRPr="00513854" w:rsidRDefault="00963216" w:rsidP="00513854">
      <w:pPr>
        <w:pStyle w:val="Prrafodelista"/>
        <w:numPr>
          <w:ilvl w:val="0"/>
          <w:numId w:val="39"/>
        </w:numPr>
        <w:spacing w:before="120"/>
        <w:ind w:left="284" w:hanging="284"/>
        <w:rPr>
          <w:rFonts w:ascii="Open Sans" w:hAnsi="Open Sans" w:cs="Open Sans"/>
          <w:b/>
          <w:sz w:val="20"/>
          <w:szCs w:val="20"/>
        </w:rPr>
      </w:pPr>
      <w:r w:rsidRPr="00513854">
        <w:rPr>
          <w:rFonts w:ascii="Open Sans" w:hAnsi="Open Sans" w:cs="Open Sans"/>
          <w:b/>
          <w:sz w:val="20"/>
          <w:szCs w:val="20"/>
        </w:rPr>
        <w:t>Finalidades</w:t>
      </w:r>
    </w:p>
    <w:p w14:paraId="56133D1F"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Tramitar la consulta/solicitud por usted planteada.</w:t>
      </w:r>
    </w:p>
    <w:p w14:paraId="3B1CBD62"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Remitirle a través de cualquier medio, incluidos los electrónicos, información comercial sobre productos y servicios propios o de terceros relativos a actividades relacionadas con la Asociación y/o felicitaciones navideñas o similares.</w:t>
      </w:r>
    </w:p>
    <w:p w14:paraId="589A1A63" w14:textId="77777777" w:rsidR="00963216" w:rsidRPr="00513854" w:rsidRDefault="00963216" w:rsidP="00513854">
      <w:pPr>
        <w:pStyle w:val="Prrafodelista"/>
        <w:numPr>
          <w:ilvl w:val="0"/>
          <w:numId w:val="39"/>
        </w:numPr>
        <w:spacing w:before="240"/>
        <w:ind w:left="284" w:hanging="284"/>
        <w:rPr>
          <w:rFonts w:ascii="Open Sans" w:hAnsi="Open Sans" w:cs="Open Sans"/>
          <w:b/>
          <w:sz w:val="20"/>
          <w:szCs w:val="20"/>
        </w:rPr>
      </w:pPr>
      <w:r w:rsidRPr="00513854">
        <w:rPr>
          <w:rFonts w:ascii="Open Sans" w:hAnsi="Open Sans" w:cs="Open Sans"/>
          <w:b/>
          <w:sz w:val="20"/>
          <w:szCs w:val="20"/>
        </w:rPr>
        <w:t>Legitimación</w:t>
      </w:r>
    </w:p>
    <w:p w14:paraId="2AF3343D"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La base legal para el tratamiento de sus datos está basada en el interés legítimo para la tramitación de su consulta, y para el envío de publicidad, en el consentimiento que a estos efectos le hemos solicitado o en el interés legítimo en supuestos concretos, como por ejemplo cuando le remitíamos información comercial desde hacía un tiempo informándole en cada comunicación de que podía retirar su consentimiento para recibir dicha publicidad de un modo sencillo que poníamos a su disposición y sin embargo Ud. no ha retirado tal consentimiento.</w:t>
      </w:r>
    </w:p>
    <w:p w14:paraId="4F27CDB1" w14:textId="77777777" w:rsidR="00963216" w:rsidRPr="00513854" w:rsidRDefault="00963216" w:rsidP="00963216">
      <w:pPr>
        <w:spacing w:after="0"/>
        <w:jc w:val="both"/>
        <w:rPr>
          <w:rFonts w:ascii="Open Sans" w:hAnsi="Open Sans" w:cs="Open Sans"/>
          <w:sz w:val="20"/>
          <w:szCs w:val="20"/>
          <w:u w:val="single"/>
        </w:rPr>
      </w:pPr>
    </w:p>
    <w:p w14:paraId="450AEEB8" w14:textId="77777777" w:rsidR="00963216" w:rsidRPr="00513854" w:rsidRDefault="00963216" w:rsidP="00963216">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 xml:space="preserve"> FORMULARIO DE CV</w:t>
      </w:r>
    </w:p>
    <w:p w14:paraId="4F74E681"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Datos</w:t>
      </w:r>
    </w:p>
    <w:p w14:paraId="52BBBEA6" w14:textId="77777777" w:rsidR="00963216" w:rsidRPr="00513854" w:rsidRDefault="00963216" w:rsidP="00963216">
      <w:pPr>
        <w:pStyle w:val="Prrafodelista"/>
        <w:numPr>
          <w:ilvl w:val="0"/>
          <w:numId w:val="40"/>
        </w:numPr>
        <w:ind w:left="426" w:hanging="142"/>
        <w:rPr>
          <w:rFonts w:ascii="Open Sans" w:hAnsi="Open Sans" w:cs="Open Sans"/>
          <w:sz w:val="20"/>
          <w:szCs w:val="20"/>
        </w:rPr>
      </w:pPr>
      <w:r w:rsidRPr="00513854">
        <w:rPr>
          <w:rFonts w:ascii="Open Sans" w:hAnsi="Open Sans" w:cs="Open Sans"/>
          <w:sz w:val="20"/>
          <w:szCs w:val="20"/>
        </w:rPr>
        <w:t>Identificativos y de contacto, de características personales, de circunstancias sociales, académicos y profesionales y de detalle de empleo.</w:t>
      </w:r>
    </w:p>
    <w:p w14:paraId="078DD3B4"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Finalidades</w:t>
      </w:r>
    </w:p>
    <w:p w14:paraId="66FF5B5B"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Tramitar su solicitud como participante en los procesos de selección de la organización.</w:t>
      </w:r>
    </w:p>
    <w:p w14:paraId="6D60B063"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Legitimación</w:t>
      </w:r>
    </w:p>
    <w:p w14:paraId="315BA93F"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La base legal para el tratamiento de sus datos está basada en el consentimiento que a estos efectos le hemos solicitado en el propio formulario.</w:t>
      </w:r>
    </w:p>
    <w:p w14:paraId="2478A34A" w14:textId="77777777" w:rsidR="00963216" w:rsidRPr="00513854" w:rsidRDefault="00963216" w:rsidP="00CD40A7">
      <w:pPr>
        <w:spacing w:after="0"/>
        <w:jc w:val="both"/>
        <w:rPr>
          <w:rFonts w:ascii="Open Sans" w:hAnsi="Open Sans" w:cs="Open Sans"/>
          <w:sz w:val="20"/>
          <w:szCs w:val="20"/>
        </w:rPr>
      </w:pPr>
    </w:p>
    <w:p w14:paraId="431D19B6" w14:textId="77777777" w:rsidR="00963216" w:rsidRPr="00513854" w:rsidRDefault="00963216" w:rsidP="00963216">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 xml:space="preserve"> FORMULARIO DE JORNADAS Y EVENTOS</w:t>
      </w:r>
    </w:p>
    <w:p w14:paraId="4E702E10"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lastRenderedPageBreak/>
        <w:t>Datos</w:t>
      </w:r>
    </w:p>
    <w:p w14:paraId="40A3F893" w14:textId="77777777" w:rsidR="00963216" w:rsidRPr="00513854" w:rsidRDefault="00963216" w:rsidP="00963216">
      <w:pPr>
        <w:pStyle w:val="Prrafodelista"/>
        <w:numPr>
          <w:ilvl w:val="0"/>
          <w:numId w:val="40"/>
        </w:numPr>
        <w:ind w:left="426" w:hanging="142"/>
        <w:rPr>
          <w:rFonts w:ascii="Open Sans" w:hAnsi="Open Sans" w:cs="Open Sans"/>
          <w:sz w:val="20"/>
          <w:szCs w:val="20"/>
        </w:rPr>
      </w:pPr>
      <w:r w:rsidRPr="00513854">
        <w:rPr>
          <w:rFonts w:ascii="Open Sans" w:hAnsi="Open Sans" w:cs="Open Sans"/>
          <w:sz w:val="20"/>
          <w:szCs w:val="20"/>
        </w:rPr>
        <w:t>Identificativos y de contacto</w:t>
      </w:r>
    </w:p>
    <w:p w14:paraId="6D83F44B"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Finalidades</w:t>
      </w:r>
    </w:p>
    <w:p w14:paraId="7A3FD9BA"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Gestionar el evento en el que usted se ha inscrito como participante voluntariamente.</w:t>
      </w:r>
    </w:p>
    <w:p w14:paraId="7E90B7C4"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 xml:space="preserve">Remitirle a través de cualquier medio, incluidos los electrónicos, información comercial sobre productos y servicios propios o de terceros relativos a actividades relacionadas con la Asociación y/o felicitaciones navideñas o similares. </w:t>
      </w:r>
    </w:p>
    <w:p w14:paraId="10E6DC82" w14:textId="77777777" w:rsidR="00963216" w:rsidRPr="00513854" w:rsidRDefault="00963216" w:rsidP="00963216">
      <w:pPr>
        <w:pStyle w:val="Prrafodelista"/>
        <w:ind w:left="426"/>
        <w:rPr>
          <w:rFonts w:ascii="Open Sans" w:hAnsi="Open Sans" w:cs="Open Sans"/>
          <w:sz w:val="20"/>
          <w:szCs w:val="20"/>
        </w:rPr>
      </w:pPr>
      <w:r w:rsidRPr="00513854">
        <w:rPr>
          <w:rFonts w:ascii="Open Sans" w:hAnsi="Open Sans" w:cs="Open Sans"/>
          <w:sz w:val="20"/>
          <w:szCs w:val="20"/>
        </w:rPr>
        <w:t>Se podrán captar imágenes y/o voz y posteriormente publicarlas en distintos medios, siempre con el previo consentimiento de los titulares de los datos.</w:t>
      </w:r>
    </w:p>
    <w:p w14:paraId="03A615E9"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Legitimación</w:t>
      </w:r>
    </w:p>
    <w:p w14:paraId="15A34558" w14:textId="77777777" w:rsidR="00963216" w:rsidRPr="00513854" w:rsidRDefault="00963216" w:rsidP="00963216">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La base legal para el tratamiento de sus datos está basada en la ejecución de un contrato (Condiciones Generales de inscripción al Evento) y para la captación y publicación de imagen y/o voz y el envío de publicidad, en el consentimiento que a estos efectos le hemos solicitado o en el interés legítimo en supuestos concretos, como por ejemplo cuando le remitíamos información comercial desde hacía un tiempo informándole en cada comunicación de que podía retirar su consentimiento para recibir dicha publicidad de un modo sencillo que poníamos a su disposición y sin embargo Ud. no ha retirado tal consentimiento.</w:t>
      </w:r>
    </w:p>
    <w:p w14:paraId="33A7EF33" w14:textId="77777777" w:rsidR="00963216" w:rsidRPr="00513854" w:rsidRDefault="00963216" w:rsidP="00CD40A7">
      <w:pPr>
        <w:spacing w:after="0"/>
        <w:jc w:val="both"/>
        <w:rPr>
          <w:rFonts w:ascii="Open Sans" w:hAnsi="Open Sans" w:cs="Open Sans"/>
          <w:sz w:val="20"/>
          <w:szCs w:val="20"/>
        </w:rPr>
      </w:pPr>
    </w:p>
    <w:p w14:paraId="4C905423" w14:textId="77777777" w:rsidR="00963216" w:rsidRPr="00513854" w:rsidRDefault="00963216" w:rsidP="00963216">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FORMULARIO DE NEWSLETTER</w:t>
      </w:r>
    </w:p>
    <w:p w14:paraId="57F8B009"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Finalidades</w:t>
      </w:r>
    </w:p>
    <w:p w14:paraId="7A8623A1" w14:textId="77777777" w:rsidR="00963216" w:rsidRPr="00513854" w:rsidRDefault="00963216" w:rsidP="002C7B08">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Gestionar la Newsletter a el que usted se ha suscrito voluntariamente.</w:t>
      </w:r>
    </w:p>
    <w:p w14:paraId="0711D9F1" w14:textId="77777777" w:rsidR="00963216" w:rsidRPr="00513854" w:rsidRDefault="00963216" w:rsidP="00963216">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Legitimación</w:t>
      </w:r>
    </w:p>
    <w:p w14:paraId="52E2AF2B" w14:textId="77777777" w:rsidR="00BF1F6B" w:rsidRPr="00513854" w:rsidRDefault="00963216" w:rsidP="00BF1F6B">
      <w:pPr>
        <w:pStyle w:val="Prrafodelista"/>
        <w:numPr>
          <w:ilvl w:val="0"/>
          <w:numId w:val="41"/>
        </w:numPr>
        <w:ind w:left="426" w:hanging="219"/>
        <w:rPr>
          <w:rFonts w:ascii="Open Sans" w:hAnsi="Open Sans" w:cs="Open Sans"/>
          <w:sz w:val="20"/>
          <w:szCs w:val="20"/>
        </w:rPr>
      </w:pPr>
      <w:r w:rsidRPr="00513854">
        <w:rPr>
          <w:rFonts w:ascii="Open Sans" w:hAnsi="Open Sans" w:cs="Open Sans"/>
          <w:sz w:val="20"/>
          <w:szCs w:val="20"/>
        </w:rPr>
        <w:t xml:space="preserve">La </w:t>
      </w:r>
      <w:r w:rsidR="00BF1F6B" w:rsidRPr="00513854">
        <w:rPr>
          <w:rFonts w:ascii="Open Sans" w:hAnsi="Open Sans" w:cs="Open Sans"/>
          <w:sz w:val="20"/>
          <w:szCs w:val="20"/>
        </w:rPr>
        <w:t>base legal para el tratamiento de sus datos está basada en la ejecución de un contrato (Bases Legales / Condiciones Generales de la Newsletter) y para el envío de publicidad, en el consentimiento que a estos efectos le hemos solicitado o en el interés legítimo en supuestos concretos, como por ejemplo cuando le remitíamos información comercial desde hacía un tiempo informándole en cada comunicación de que podía retirar su consentimiento para recibir dicha publicidad de un modo sencillo que poníamos a su disposición y sin embargo Ud. no ha retirado tal consentimiento.</w:t>
      </w:r>
    </w:p>
    <w:p w14:paraId="5D66DC70" w14:textId="77777777" w:rsidR="00963216" w:rsidRPr="00513854" w:rsidRDefault="00963216" w:rsidP="00963216">
      <w:pPr>
        <w:pStyle w:val="Prrafodelista"/>
        <w:ind w:left="426"/>
        <w:rPr>
          <w:rFonts w:ascii="Open Sans" w:hAnsi="Open Sans" w:cs="Open Sans"/>
          <w:sz w:val="20"/>
          <w:szCs w:val="20"/>
        </w:rPr>
      </w:pPr>
    </w:p>
    <w:p w14:paraId="4E238A08" w14:textId="77777777" w:rsidR="00BF1F6B" w:rsidRPr="00513854" w:rsidRDefault="00BF1F6B" w:rsidP="00BF1F6B">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FORMULARIO DE ENCUESTAS</w:t>
      </w:r>
    </w:p>
    <w:p w14:paraId="44732A79" w14:textId="77777777" w:rsidR="00BF1F6B" w:rsidRPr="00513854" w:rsidRDefault="00BF1F6B" w:rsidP="00BF1F6B">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 xml:space="preserve">Datos </w:t>
      </w:r>
    </w:p>
    <w:p w14:paraId="11314E6F" w14:textId="77777777" w:rsidR="00BF1F6B" w:rsidRPr="00513854" w:rsidRDefault="00BF1F6B" w:rsidP="00BF1F6B">
      <w:pPr>
        <w:pStyle w:val="Prrafodelista"/>
        <w:numPr>
          <w:ilvl w:val="0"/>
          <w:numId w:val="40"/>
        </w:numPr>
        <w:ind w:left="426" w:hanging="142"/>
        <w:rPr>
          <w:rFonts w:ascii="Open Sans" w:hAnsi="Open Sans" w:cs="Open Sans"/>
          <w:sz w:val="20"/>
          <w:szCs w:val="20"/>
        </w:rPr>
      </w:pPr>
      <w:r w:rsidRPr="00513854">
        <w:rPr>
          <w:rFonts w:ascii="Open Sans" w:hAnsi="Open Sans" w:cs="Open Sans"/>
          <w:sz w:val="20"/>
          <w:szCs w:val="20"/>
        </w:rPr>
        <w:t>Identificativos y de contacto</w:t>
      </w:r>
    </w:p>
    <w:p w14:paraId="2B9AB013" w14:textId="77777777" w:rsidR="00BF1F6B" w:rsidRPr="00513854" w:rsidRDefault="00BF1F6B" w:rsidP="00BF1F6B">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Finalidades</w:t>
      </w:r>
    </w:p>
    <w:p w14:paraId="686181C5" w14:textId="77777777" w:rsidR="00BF1F6B" w:rsidRPr="00513854" w:rsidRDefault="00BF1F6B" w:rsidP="00BF1F6B">
      <w:pPr>
        <w:pStyle w:val="Prrafodelista"/>
        <w:numPr>
          <w:ilvl w:val="0"/>
          <w:numId w:val="41"/>
        </w:numPr>
        <w:ind w:left="426" w:hanging="142"/>
        <w:rPr>
          <w:rFonts w:ascii="Open Sans" w:hAnsi="Open Sans" w:cs="Open Sans"/>
          <w:sz w:val="20"/>
          <w:szCs w:val="20"/>
        </w:rPr>
      </w:pPr>
      <w:r w:rsidRPr="00513854">
        <w:rPr>
          <w:rFonts w:ascii="Open Sans" w:hAnsi="Open Sans" w:cs="Open Sans"/>
          <w:sz w:val="20"/>
          <w:szCs w:val="20"/>
        </w:rPr>
        <w:t>Gestionar la Encuesta de satisfacción en la que participa.</w:t>
      </w:r>
    </w:p>
    <w:p w14:paraId="7FBC5D98" w14:textId="77777777" w:rsidR="00BF1F6B" w:rsidRPr="00513854" w:rsidRDefault="00BF1F6B" w:rsidP="00BF1F6B">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Legitimación</w:t>
      </w:r>
    </w:p>
    <w:p w14:paraId="785F9A29" w14:textId="77777777" w:rsidR="00BF1F6B" w:rsidRPr="00513854" w:rsidRDefault="00BF1F6B" w:rsidP="00BF1F6B">
      <w:pPr>
        <w:pStyle w:val="Prrafodelista"/>
        <w:numPr>
          <w:ilvl w:val="0"/>
          <w:numId w:val="41"/>
        </w:numPr>
        <w:ind w:left="426" w:hanging="219"/>
        <w:rPr>
          <w:rFonts w:ascii="Open Sans" w:hAnsi="Open Sans" w:cs="Open Sans"/>
          <w:sz w:val="20"/>
          <w:szCs w:val="20"/>
        </w:rPr>
      </w:pPr>
      <w:r w:rsidRPr="00513854">
        <w:rPr>
          <w:rFonts w:ascii="Open Sans" w:hAnsi="Open Sans" w:cs="Open Sans"/>
          <w:sz w:val="20"/>
          <w:szCs w:val="20"/>
        </w:rPr>
        <w:t>La base legal para el tratamiento de sus datos está basada en la ejecución de las bases legales de las encuestas.</w:t>
      </w:r>
    </w:p>
    <w:p w14:paraId="06AA002C" w14:textId="77777777" w:rsidR="00BF1F6B" w:rsidRPr="00513854" w:rsidRDefault="00BF1F6B" w:rsidP="00963216">
      <w:pPr>
        <w:pStyle w:val="Prrafodelista"/>
        <w:ind w:left="426"/>
        <w:rPr>
          <w:rFonts w:ascii="Open Sans" w:hAnsi="Open Sans" w:cs="Open Sans"/>
          <w:sz w:val="20"/>
          <w:szCs w:val="20"/>
        </w:rPr>
      </w:pPr>
    </w:p>
    <w:p w14:paraId="42D55367" w14:textId="77777777" w:rsidR="00BF1F6B" w:rsidRPr="00513854" w:rsidRDefault="00BF1F6B" w:rsidP="00BF1F6B">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FORMULARIO DE VOLUNTARIADO</w:t>
      </w:r>
    </w:p>
    <w:p w14:paraId="0CED71D5" w14:textId="77777777" w:rsidR="00A62EEC" w:rsidRPr="00513854" w:rsidRDefault="00A62EEC" w:rsidP="00A62EEC">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 xml:space="preserve">Datos </w:t>
      </w:r>
    </w:p>
    <w:p w14:paraId="0C34C2F0" w14:textId="77777777" w:rsidR="00A62EEC" w:rsidRPr="00513854" w:rsidRDefault="00A62EEC" w:rsidP="00A62EEC">
      <w:pPr>
        <w:pStyle w:val="Prrafodelista"/>
        <w:numPr>
          <w:ilvl w:val="0"/>
          <w:numId w:val="40"/>
        </w:numPr>
        <w:ind w:left="426" w:hanging="142"/>
        <w:rPr>
          <w:rFonts w:ascii="Open Sans" w:hAnsi="Open Sans" w:cs="Open Sans"/>
          <w:sz w:val="20"/>
          <w:szCs w:val="20"/>
        </w:rPr>
      </w:pPr>
      <w:r w:rsidRPr="00513854">
        <w:rPr>
          <w:rFonts w:ascii="Open Sans" w:hAnsi="Open Sans" w:cs="Open Sans"/>
          <w:sz w:val="20"/>
          <w:szCs w:val="20"/>
        </w:rPr>
        <w:t>Identificativos y de contacto</w:t>
      </w:r>
    </w:p>
    <w:p w14:paraId="5F271A66" w14:textId="77777777" w:rsidR="00A62EEC" w:rsidRDefault="00A62EEC" w:rsidP="00A62EEC">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Finalidades</w:t>
      </w:r>
    </w:p>
    <w:p w14:paraId="7A2C9125" w14:textId="77777777" w:rsidR="00A62EEC" w:rsidRPr="00A62EEC" w:rsidRDefault="00A62EEC" w:rsidP="00A62EEC">
      <w:pPr>
        <w:pStyle w:val="Prrafodelista"/>
        <w:numPr>
          <w:ilvl w:val="0"/>
          <w:numId w:val="40"/>
        </w:numPr>
        <w:ind w:left="426" w:hanging="142"/>
        <w:rPr>
          <w:rFonts w:ascii="Open Sans" w:hAnsi="Open Sans" w:cs="Open Sans"/>
          <w:b/>
          <w:sz w:val="20"/>
          <w:szCs w:val="20"/>
        </w:rPr>
      </w:pPr>
      <w:r w:rsidRPr="00A62EEC">
        <w:rPr>
          <w:rFonts w:ascii="Open Sans" w:hAnsi="Open Sans" w:cs="Open Sans"/>
          <w:sz w:val="20"/>
          <w:szCs w:val="20"/>
        </w:rPr>
        <w:t xml:space="preserve">Tramitar la solicitud </w:t>
      </w:r>
      <w:r>
        <w:rPr>
          <w:rFonts w:ascii="Open Sans" w:hAnsi="Open Sans" w:cs="Open Sans"/>
          <w:sz w:val="20"/>
          <w:szCs w:val="20"/>
        </w:rPr>
        <w:t xml:space="preserve">de alta en el Programa de Voluntariado </w:t>
      </w:r>
      <w:r w:rsidRPr="00A62EEC">
        <w:rPr>
          <w:rFonts w:ascii="Open Sans" w:hAnsi="Open Sans" w:cs="Open Sans"/>
          <w:sz w:val="20"/>
          <w:szCs w:val="20"/>
        </w:rPr>
        <w:t>por usted planteada.</w:t>
      </w:r>
    </w:p>
    <w:p w14:paraId="1AC92D55" w14:textId="77777777" w:rsidR="00A62EEC" w:rsidRPr="00A62EEC" w:rsidRDefault="00A62EEC" w:rsidP="00746735">
      <w:pPr>
        <w:pStyle w:val="Prrafodelista"/>
        <w:numPr>
          <w:ilvl w:val="0"/>
          <w:numId w:val="40"/>
        </w:numPr>
        <w:ind w:left="426" w:hanging="142"/>
        <w:rPr>
          <w:rFonts w:ascii="Open Sans" w:hAnsi="Open Sans" w:cs="Open Sans"/>
          <w:b/>
          <w:sz w:val="20"/>
          <w:szCs w:val="20"/>
        </w:rPr>
      </w:pPr>
      <w:r w:rsidRPr="00A62EEC">
        <w:rPr>
          <w:rFonts w:ascii="Open Sans" w:hAnsi="Open Sans" w:cs="Open Sans"/>
          <w:sz w:val="20"/>
          <w:szCs w:val="20"/>
        </w:rPr>
        <w:t xml:space="preserve">Remitirle a través de cualquier medio, incluidos los electrónicos, información sobre las actividades de voluntariado relacionadas con la Asociación </w:t>
      </w:r>
    </w:p>
    <w:p w14:paraId="32DCD725" w14:textId="77777777" w:rsidR="00A62EEC" w:rsidRPr="00513854" w:rsidRDefault="00A62EEC" w:rsidP="00A62EEC">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Legitimación</w:t>
      </w:r>
    </w:p>
    <w:p w14:paraId="5D3661EF" w14:textId="77777777" w:rsidR="00A20F44" w:rsidRPr="00A20F44" w:rsidRDefault="00A20F44" w:rsidP="00A20F44">
      <w:pPr>
        <w:pStyle w:val="Prrafodelista"/>
        <w:numPr>
          <w:ilvl w:val="0"/>
          <w:numId w:val="45"/>
        </w:numPr>
        <w:ind w:left="426" w:hanging="142"/>
        <w:rPr>
          <w:rFonts w:ascii="Open Sans" w:hAnsi="Open Sans" w:cs="Open Sans"/>
          <w:sz w:val="20"/>
          <w:szCs w:val="20"/>
        </w:rPr>
      </w:pPr>
      <w:r w:rsidRPr="00A20F44">
        <w:rPr>
          <w:rFonts w:ascii="Open Sans" w:hAnsi="Open Sans" w:cs="Open Sans"/>
          <w:sz w:val="20"/>
          <w:szCs w:val="20"/>
        </w:rPr>
        <w:t xml:space="preserve">La base legal para el tratamiento de sus datos está basada en el interés legítimo para la tramitación de su </w:t>
      </w:r>
      <w:r>
        <w:rPr>
          <w:rFonts w:ascii="Open Sans" w:hAnsi="Open Sans" w:cs="Open Sans"/>
          <w:sz w:val="20"/>
          <w:szCs w:val="20"/>
        </w:rPr>
        <w:t>solicitud</w:t>
      </w:r>
      <w:r w:rsidRPr="00A20F44">
        <w:rPr>
          <w:rFonts w:ascii="Open Sans" w:hAnsi="Open Sans" w:cs="Open Sans"/>
          <w:sz w:val="20"/>
          <w:szCs w:val="20"/>
        </w:rPr>
        <w:t xml:space="preserve">, en el consentimiento que a estos efectos le hemos solicitado o en el interés legítimo en supuestos concretos, como por ejemplo cuando le remitíamos información </w:t>
      </w:r>
      <w:r>
        <w:rPr>
          <w:rFonts w:ascii="Open Sans" w:hAnsi="Open Sans" w:cs="Open Sans"/>
          <w:sz w:val="20"/>
          <w:szCs w:val="20"/>
        </w:rPr>
        <w:t xml:space="preserve">sobre las actividades de voluntariado, </w:t>
      </w:r>
      <w:r w:rsidRPr="00A20F44">
        <w:rPr>
          <w:rFonts w:ascii="Open Sans" w:hAnsi="Open Sans" w:cs="Open Sans"/>
          <w:sz w:val="20"/>
          <w:szCs w:val="20"/>
        </w:rPr>
        <w:t xml:space="preserve">informándole en cada comunicación de que podía retirar su consentimiento para recibir dicha </w:t>
      </w:r>
      <w:r>
        <w:rPr>
          <w:rFonts w:ascii="Open Sans" w:hAnsi="Open Sans" w:cs="Open Sans"/>
          <w:sz w:val="20"/>
          <w:szCs w:val="20"/>
        </w:rPr>
        <w:t>información</w:t>
      </w:r>
      <w:r w:rsidRPr="00A20F44">
        <w:rPr>
          <w:rFonts w:ascii="Open Sans" w:hAnsi="Open Sans" w:cs="Open Sans"/>
          <w:sz w:val="20"/>
          <w:szCs w:val="20"/>
        </w:rPr>
        <w:t xml:space="preserve"> de un modo sencillo que poníamos a su disposición y sin embargo Ud. no ha retirado tal consentimiento.</w:t>
      </w:r>
    </w:p>
    <w:p w14:paraId="0A57F035" w14:textId="77777777" w:rsidR="00513854" w:rsidRPr="00513854" w:rsidRDefault="00513854" w:rsidP="00963216">
      <w:pPr>
        <w:pStyle w:val="Prrafodelista"/>
        <w:ind w:left="426"/>
        <w:rPr>
          <w:rFonts w:ascii="Open Sans" w:hAnsi="Open Sans" w:cs="Open Sans"/>
          <w:sz w:val="20"/>
          <w:szCs w:val="20"/>
        </w:rPr>
      </w:pPr>
    </w:p>
    <w:p w14:paraId="6AA6E7AF" w14:textId="77777777" w:rsidR="00BF1F6B" w:rsidRPr="00513854" w:rsidRDefault="00BF1F6B" w:rsidP="00BF1F6B">
      <w:pPr>
        <w:pStyle w:val="Prrafodelista"/>
        <w:numPr>
          <w:ilvl w:val="0"/>
          <w:numId w:val="34"/>
        </w:numPr>
        <w:shd w:val="clear" w:color="auto" w:fill="BDD6EE" w:themeFill="accent1" w:themeFillTint="66"/>
        <w:ind w:left="284" w:hanging="284"/>
        <w:rPr>
          <w:rFonts w:ascii="Open Sans" w:hAnsi="Open Sans" w:cs="Open Sans"/>
          <w:b/>
          <w:sz w:val="20"/>
          <w:szCs w:val="20"/>
        </w:rPr>
      </w:pPr>
      <w:r w:rsidRPr="00513854">
        <w:rPr>
          <w:rFonts w:ascii="Open Sans" w:hAnsi="Open Sans" w:cs="Open Sans"/>
          <w:b/>
          <w:sz w:val="20"/>
          <w:szCs w:val="20"/>
        </w:rPr>
        <w:t>FORMULARIO DE COLABORACION</w:t>
      </w:r>
    </w:p>
    <w:p w14:paraId="20131AE3" w14:textId="77777777" w:rsidR="00157423" w:rsidRPr="00513854" w:rsidRDefault="00157423" w:rsidP="00157423">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 xml:space="preserve">Datos </w:t>
      </w:r>
    </w:p>
    <w:p w14:paraId="17FB490A" w14:textId="77777777" w:rsidR="00157423" w:rsidRPr="00513854" w:rsidRDefault="00157423" w:rsidP="00157423">
      <w:pPr>
        <w:pStyle w:val="Prrafodelista"/>
        <w:numPr>
          <w:ilvl w:val="0"/>
          <w:numId w:val="40"/>
        </w:numPr>
        <w:ind w:left="426" w:hanging="142"/>
        <w:rPr>
          <w:rFonts w:ascii="Open Sans" w:hAnsi="Open Sans" w:cs="Open Sans"/>
          <w:sz w:val="20"/>
          <w:szCs w:val="20"/>
        </w:rPr>
      </w:pPr>
      <w:r w:rsidRPr="00513854">
        <w:rPr>
          <w:rFonts w:ascii="Open Sans" w:hAnsi="Open Sans" w:cs="Open Sans"/>
          <w:sz w:val="20"/>
          <w:szCs w:val="20"/>
        </w:rPr>
        <w:t>Identificativos y de contacto</w:t>
      </w:r>
    </w:p>
    <w:p w14:paraId="1E2DBE8E" w14:textId="77777777" w:rsidR="00157423" w:rsidRDefault="00157423" w:rsidP="00157423">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Finalidades</w:t>
      </w:r>
    </w:p>
    <w:p w14:paraId="5BF410B8" w14:textId="77777777" w:rsidR="00157423" w:rsidRPr="00157423" w:rsidRDefault="00157423" w:rsidP="00157423">
      <w:pPr>
        <w:pStyle w:val="Prrafodelista"/>
        <w:numPr>
          <w:ilvl w:val="0"/>
          <w:numId w:val="40"/>
        </w:numPr>
        <w:ind w:left="426" w:hanging="142"/>
        <w:rPr>
          <w:rFonts w:ascii="Open Sans" w:hAnsi="Open Sans" w:cs="Open Sans"/>
          <w:b/>
          <w:sz w:val="20"/>
          <w:szCs w:val="20"/>
        </w:rPr>
      </w:pPr>
      <w:r w:rsidRPr="00A62EEC">
        <w:rPr>
          <w:rFonts w:ascii="Open Sans" w:hAnsi="Open Sans" w:cs="Open Sans"/>
          <w:sz w:val="20"/>
          <w:szCs w:val="20"/>
        </w:rPr>
        <w:t xml:space="preserve">Tramitar la solicitud </w:t>
      </w:r>
      <w:r>
        <w:rPr>
          <w:rFonts w:ascii="Open Sans" w:hAnsi="Open Sans" w:cs="Open Sans"/>
          <w:sz w:val="20"/>
          <w:szCs w:val="20"/>
        </w:rPr>
        <w:t>de interés en colaboras con la Asociación APACE TOLEDO por usted planteada.</w:t>
      </w:r>
    </w:p>
    <w:p w14:paraId="3D325975" w14:textId="77777777" w:rsidR="00157423" w:rsidRPr="00157423" w:rsidRDefault="00157423" w:rsidP="00157423">
      <w:pPr>
        <w:pStyle w:val="Prrafodelista"/>
        <w:numPr>
          <w:ilvl w:val="0"/>
          <w:numId w:val="40"/>
        </w:numPr>
        <w:ind w:left="426" w:hanging="142"/>
        <w:rPr>
          <w:rFonts w:ascii="Open Sans" w:hAnsi="Open Sans" w:cs="Open Sans"/>
          <w:b/>
          <w:sz w:val="20"/>
          <w:szCs w:val="20"/>
        </w:rPr>
      </w:pPr>
      <w:r w:rsidRPr="00157423">
        <w:rPr>
          <w:rFonts w:ascii="Open Sans" w:hAnsi="Open Sans" w:cs="Open Sans"/>
          <w:sz w:val="20"/>
          <w:szCs w:val="20"/>
        </w:rPr>
        <w:t>Remitirle a través de cualquier medio, incluidos los electrónicos, información comercial sobre productos y servicios propios o de terceros relativos a actividades relacionadas con la Asociación y/o felicitaciones navideñas o similares.</w:t>
      </w:r>
    </w:p>
    <w:p w14:paraId="4F9EA596" w14:textId="77777777" w:rsidR="00157423" w:rsidRPr="00513854" w:rsidRDefault="00157423" w:rsidP="00157423">
      <w:pPr>
        <w:pStyle w:val="Prrafodelista"/>
        <w:numPr>
          <w:ilvl w:val="0"/>
          <w:numId w:val="39"/>
        </w:numPr>
        <w:ind w:left="284" w:hanging="284"/>
        <w:rPr>
          <w:rFonts w:ascii="Open Sans" w:hAnsi="Open Sans" w:cs="Open Sans"/>
          <w:b/>
          <w:sz w:val="20"/>
          <w:szCs w:val="20"/>
        </w:rPr>
      </w:pPr>
      <w:r w:rsidRPr="00513854">
        <w:rPr>
          <w:rFonts w:ascii="Open Sans" w:hAnsi="Open Sans" w:cs="Open Sans"/>
          <w:b/>
          <w:sz w:val="20"/>
          <w:szCs w:val="20"/>
        </w:rPr>
        <w:t>Legitimación</w:t>
      </w:r>
    </w:p>
    <w:p w14:paraId="14433B4B" w14:textId="77777777" w:rsidR="00157423" w:rsidRPr="00157423" w:rsidRDefault="00157423" w:rsidP="00157423">
      <w:pPr>
        <w:pStyle w:val="Prrafodelista"/>
        <w:numPr>
          <w:ilvl w:val="0"/>
          <w:numId w:val="45"/>
        </w:numPr>
        <w:ind w:left="426" w:hanging="142"/>
        <w:rPr>
          <w:rFonts w:ascii="Open Sans" w:hAnsi="Open Sans" w:cs="Open Sans"/>
          <w:sz w:val="20"/>
          <w:szCs w:val="20"/>
        </w:rPr>
      </w:pPr>
      <w:r w:rsidRPr="00157423">
        <w:rPr>
          <w:rFonts w:ascii="Open Sans" w:hAnsi="Open Sans" w:cs="Open Sans"/>
          <w:sz w:val="20"/>
          <w:szCs w:val="20"/>
        </w:rPr>
        <w:t>La base legal para el tratamiento de sus datos está basada en el interés legítimo para la tramitación de su consulta, y para el envío de publicidad, en el consentimiento que a estos efectos le hemos solicitado o en el interés legítimo en supuestos concretos, como por ejemplo cuando le remitíamos información comercial desde hacía un tiempo informándole en cada comunicación de que podía retirar su consentimiento para recibir dicha publicidad de un modo sencillo que poníamos a su disposición y sin embargo Ud. no ha retirado tal consentimiento.</w:t>
      </w:r>
    </w:p>
    <w:p w14:paraId="724670E1" w14:textId="77777777" w:rsidR="00BF1F6B" w:rsidRPr="00513854" w:rsidRDefault="00BF1F6B" w:rsidP="00963216">
      <w:pPr>
        <w:pStyle w:val="Prrafodelista"/>
        <w:ind w:left="426"/>
        <w:rPr>
          <w:rFonts w:ascii="Open Sans" w:hAnsi="Open Sans" w:cs="Open Sans"/>
          <w:sz w:val="20"/>
          <w:szCs w:val="20"/>
        </w:rPr>
      </w:pPr>
    </w:p>
    <w:p w14:paraId="13655044" w14:textId="77777777" w:rsidR="001471DD"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¿COMUNICAMOS LOS DATOS A ALGÚN TERCERO?</w:t>
      </w:r>
    </w:p>
    <w:p w14:paraId="30C5032A"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APACE TOLEDO únicamente comunicará datos a terceros cuando efectivamente esté legitimado para ello, como ocurre en los siguientes supuestos:</w:t>
      </w:r>
    </w:p>
    <w:p w14:paraId="11174085" w14:textId="77777777" w:rsidR="00963216" w:rsidRPr="00513854" w:rsidRDefault="00963216" w:rsidP="00963216">
      <w:pPr>
        <w:spacing w:after="0"/>
        <w:jc w:val="both"/>
        <w:rPr>
          <w:rFonts w:ascii="Open Sans" w:hAnsi="Open Sans" w:cs="Open Sans"/>
          <w:sz w:val="20"/>
          <w:szCs w:val="20"/>
        </w:rPr>
      </w:pPr>
    </w:p>
    <w:p w14:paraId="4412F520" w14:textId="77777777" w:rsidR="00963216" w:rsidRPr="00513854" w:rsidRDefault="00963216" w:rsidP="00BF1F6B">
      <w:pPr>
        <w:pStyle w:val="Prrafodelista"/>
        <w:numPr>
          <w:ilvl w:val="0"/>
          <w:numId w:val="39"/>
        </w:numPr>
        <w:ind w:left="284" w:hanging="284"/>
        <w:rPr>
          <w:rFonts w:ascii="Open Sans" w:hAnsi="Open Sans" w:cs="Open Sans"/>
          <w:sz w:val="20"/>
          <w:szCs w:val="20"/>
        </w:rPr>
      </w:pPr>
      <w:r w:rsidRPr="00513854">
        <w:rPr>
          <w:rFonts w:ascii="Open Sans" w:hAnsi="Open Sans" w:cs="Open Sans"/>
          <w:b/>
          <w:sz w:val="20"/>
          <w:szCs w:val="20"/>
        </w:rPr>
        <w:t>Obligación legal:</w:t>
      </w:r>
      <w:r w:rsidRPr="00513854">
        <w:rPr>
          <w:rFonts w:ascii="Open Sans" w:hAnsi="Open Sans" w:cs="Open Sans"/>
          <w:sz w:val="20"/>
          <w:szCs w:val="20"/>
        </w:rPr>
        <w:t xml:space="preserve"> Por ejemplo si resulta necesario facilitar los datos a la Administración Pública (Administración Tributaria o Cuerpos y Fuerzas de Seguridad).</w:t>
      </w:r>
    </w:p>
    <w:p w14:paraId="2652990E" w14:textId="77777777" w:rsidR="00BF1F6B" w:rsidRPr="00513854" w:rsidRDefault="00963216" w:rsidP="00963216">
      <w:pPr>
        <w:pStyle w:val="Prrafodelista"/>
        <w:numPr>
          <w:ilvl w:val="0"/>
          <w:numId w:val="39"/>
        </w:numPr>
        <w:ind w:left="284" w:hanging="284"/>
        <w:rPr>
          <w:rFonts w:ascii="Open Sans" w:hAnsi="Open Sans" w:cs="Open Sans"/>
          <w:sz w:val="20"/>
          <w:szCs w:val="20"/>
        </w:rPr>
      </w:pPr>
      <w:r w:rsidRPr="00513854">
        <w:rPr>
          <w:rFonts w:ascii="Open Sans" w:hAnsi="Open Sans" w:cs="Open Sans"/>
          <w:b/>
          <w:sz w:val="20"/>
          <w:szCs w:val="20"/>
        </w:rPr>
        <w:lastRenderedPageBreak/>
        <w:t>Ejecución de contrato:</w:t>
      </w:r>
      <w:r w:rsidRPr="00513854">
        <w:rPr>
          <w:rFonts w:ascii="Open Sans" w:hAnsi="Open Sans" w:cs="Open Sans"/>
          <w:sz w:val="20"/>
          <w:szCs w:val="20"/>
        </w:rPr>
        <w:t xml:space="preserve"> Por ejemplo, para la gestión de sorteos/concursos tendremos que comunicarle datos a terceros con los que organizamos o colaboramos para la gestión del sorteo/concurso (por ejemplo, para enviar el </w:t>
      </w:r>
      <w:r w:rsidR="00BF1F6B" w:rsidRPr="00513854">
        <w:rPr>
          <w:rFonts w:ascii="Open Sans" w:hAnsi="Open Sans" w:cs="Open Sans"/>
          <w:sz w:val="20"/>
          <w:szCs w:val="20"/>
        </w:rPr>
        <w:t>premio).</w:t>
      </w:r>
    </w:p>
    <w:p w14:paraId="49C66C0D" w14:textId="77777777" w:rsidR="00963216" w:rsidRPr="00513854" w:rsidRDefault="00963216" w:rsidP="00963216">
      <w:pPr>
        <w:pStyle w:val="Prrafodelista"/>
        <w:numPr>
          <w:ilvl w:val="0"/>
          <w:numId w:val="39"/>
        </w:numPr>
        <w:ind w:left="284" w:hanging="284"/>
        <w:rPr>
          <w:rFonts w:ascii="Open Sans" w:hAnsi="Open Sans" w:cs="Open Sans"/>
          <w:sz w:val="20"/>
          <w:szCs w:val="20"/>
        </w:rPr>
      </w:pPr>
      <w:r w:rsidRPr="00513854">
        <w:rPr>
          <w:rFonts w:ascii="Open Sans" w:hAnsi="Open Sans" w:cs="Open Sans"/>
          <w:b/>
          <w:sz w:val="20"/>
          <w:szCs w:val="20"/>
        </w:rPr>
        <w:t>Consentimiento:</w:t>
      </w:r>
      <w:r w:rsidRPr="00513854">
        <w:rPr>
          <w:rFonts w:ascii="Open Sans" w:hAnsi="Open Sans" w:cs="Open Sans"/>
          <w:sz w:val="20"/>
          <w:szCs w:val="20"/>
        </w:rPr>
        <w:t xml:space="preserve"> Por ejemplo, cuando nos haya dado consentimiento para facilitar sus datos a otras entidades relacionadas con la Asociación. </w:t>
      </w:r>
    </w:p>
    <w:p w14:paraId="5C2C10E1" w14:textId="77777777" w:rsidR="00963216" w:rsidRPr="00513854" w:rsidRDefault="00963216" w:rsidP="00963216">
      <w:pPr>
        <w:spacing w:after="0"/>
        <w:jc w:val="both"/>
        <w:rPr>
          <w:rFonts w:ascii="Open Sans" w:hAnsi="Open Sans" w:cs="Open Sans"/>
          <w:sz w:val="20"/>
          <w:szCs w:val="20"/>
        </w:rPr>
      </w:pPr>
    </w:p>
    <w:p w14:paraId="21905FA2"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APACE TOLEDO tiene Encargados del tratamiento, es decir proveedores que pueden acceder a datos para poder prestar el servicio contratado, pero que únicamente accederán a dichos datos para las finalidades indicadas por APACE TOLEDO para la prestación del servicio (por ejemplo, servicios informáticos o de marketing).</w:t>
      </w:r>
    </w:p>
    <w:p w14:paraId="3AB17FCD" w14:textId="77777777" w:rsidR="00BF1F6B" w:rsidRPr="00513854" w:rsidRDefault="00BF1F6B" w:rsidP="00BF1F6B">
      <w:pPr>
        <w:pStyle w:val="Prrafodelista"/>
        <w:ind w:left="426"/>
        <w:rPr>
          <w:rFonts w:ascii="Open Sans" w:hAnsi="Open Sans" w:cs="Open Sans"/>
          <w:sz w:val="20"/>
          <w:szCs w:val="20"/>
        </w:rPr>
      </w:pPr>
    </w:p>
    <w:p w14:paraId="4680ACEB" w14:textId="77777777" w:rsidR="00BF1F6B"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¿CUANTO TIEMPO CONSERVAREMOS SUS DATOS?</w:t>
      </w:r>
    </w:p>
    <w:p w14:paraId="51769E38"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APACE TOLEDO conservará sus datos únicamente mientras resulte necesario para la finalidad para la que fueron recabados. </w:t>
      </w:r>
    </w:p>
    <w:p w14:paraId="4EA0A4EE" w14:textId="77777777" w:rsidR="00963216" w:rsidRPr="00513854" w:rsidRDefault="00963216" w:rsidP="00963216">
      <w:pPr>
        <w:spacing w:after="0"/>
        <w:jc w:val="both"/>
        <w:rPr>
          <w:rFonts w:ascii="Open Sans" w:hAnsi="Open Sans" w:cs="Open Sans"/>
          <w:sz w:val="20"/>
          <w:szCs w:val="20"/>
        </w:rPr>
      </w:pPr>
    </w:p>
    <w:p w14:paraId="03E42F75"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Sus datos personales se conservarán mientras se mantenga el servicio o suscripción contratado, o se gestiona el participación en el evento o encuesta, la respuesta a su consulta o el proceso de selección en que participa, y para la finalidad de envío de publicidad, mientras no se oponga o revoque el consentimiento para ello, en cuyo caso, los datos se suprimirán, entendiendo supresión como bloqueo de los mismos, en este sentido, los datos bloqueados quedarán a disposición exclusiva del tribunal, el Ministerio Fiscal u otras Administraciones Públicas competentes, en particular de las autoridades de protección de datos, para la exigencia de posibles responsabilidades derivadas del tratamiento y por el plazo de prescripción de las mismas.</w:t>
      </w:r>
    </w:p>
    <w:p w14:paraId="63FD4BAE" w14:textId="77777777" w:rsidR="00963216" w:rsidRPr="00513854" w:rsidRDefault="00963216" w:rsidP="00963216">
      <w:pPr>
        <w:spacing w:after="0"/>
        <w:jc w:val="both"/>
        <w:rPr>
          <w:rFonts w:ascii="Open Sans" w:hAnsi="Open Sans" w:cs="Open Sans"/>
          <w:sz w:val="20"/>
          <w:szCs w:val="20"/>
        </w:rPr>
      </w:pPr>
    </w:p>
    <w:p w14:paraId="074D4A8D" w14:textId="77777777" w:rsidR="00BF1F6B" w:rsidRPr="00513854" w:rsidRDefault="00BF1F6B" w:rsidP="003A7E5B">
      <w:pPr>
        <w:pStyle w:val="Prrafodelista"/>
        <w:numPr>
          <w:ilvl w:val="0"/>
          <w:numId w:val="34"/>
        </w:numPr>
        <w:shd w:val="clear" w:color="auto" w:fill="BDD6EE" w:themeFill="accent1" w:themeFillTint="66"/>
        <w:ind w:left="426" w:hanging="426"/>
        <w:rPr>
          <w:rFonts w:ascii="Open Sans" w:hAnsi="Open Sans" w:cs="Open Sans"/>
          <w:sz w:val="20"/>
          <w:szCs w:val="20"/>
        </w:rPr>
      </w:pPr>
      <w:r w:rsidRPr="00513854">
        <w:rPr>
          <w:rFonts w:ascii="Open Sans" w:hAnsi="Open Sans" w:cs="Open Sans"/>
          <w:b/>
          <w:sz w:val="20"/>
          <w:szCs w:val="20"/>
        </w:rPr>
        <w:t>MEDIDAS DE SEGURIDAD</w:t>
      </w:r>
    </w:p>
    <w:p w14:paraId="3B31ABC2"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APACE TOLEDO ha implantado las medidas técnicas y organizativas necesarias para evitar la pérdida, mal uso, alteración, acceso no autorizado y robo de los Datos Personales que los interesados pudieran facilitar como consecuencia del acceso a las diferentes secciones del </w:t>
      </w:r>
      <w:proofErr w:type="spellStart"/>
      <w:r w:rsidRPr="00513854">
        <w:rPr>
          <w:rFonts w:ascii="Open Sans" w:hAnsi="Open Sans" w:cs="Open Sans"/>
          <w:sz w:val="20"/>
          <w:szCs w:val="20"/>
        </w:rPr>
        <w:t>website</w:t>
      </w:r>
      <w:proofErr w:type="spellEnd"/>
      <w:r w:rsidRPr="00513854">
        <w:rPr>
          <w:rFonts w:ascii="Open Sans" w:hAnsi="Open Sans" w:cs="Open Sans"/>
          <w:sz w:val="20"/>
          <w:szCs w:val="20"/>
        </w:rPr>
        <w:t xml:space="preserve"> aplicando las medidas de seguridad contempladas en el</w:t>
      </w:r>
      <w:r w:rsidRPr="00513854">
        <w:rPr>
          <w:rFonts w:ascii="Open Sans" w:hAnsi="Open Sans" w:cs="Open Sans"/>
          <w:sz w:val="20"/>
          <w:szCs w:val="20"/>
          <w:lang w:val="es-ES_tradnl"/>
        </w:rPr>
        <w:t xml:space="preserve"> Reglamento (UE) 2016/679 del Parlamento Europeo y del Consejo, de 27 de abril de 2016, relativo a la protección de las personas físicas en lo que respecta al tratamiento de datos personales y a la libre circulación de estos datos</w:t>
      </w:r>
      <w:r w:rsidRPr="00513854">
        <w:rPr>
          <w:rFonts w:ascii="Open Sans" w:hAnsi="Open Sans" w:cs="Open Sans"/>
          <w:sz w:val="20"/>
          <w:szCs w:val="20"/>
        </w:rPr>
        <w:t xml:space="preserve"> (Reglamento General de Protección de Datos - RGPD) y las derivadas del correspondiente análisis de riesgos.</w:t>
      </w:r>
    </w:p>
    <w:p w14:paraId="7B971594" w14:textId="77777777" w:rsidR="00963216" w:rsidRPr="00513854" w:rsidRDefault="00963216" w:rsidP="00963216">
      <w:pPr>
        <w:spacing w:after="0"/>
        <w:jc w:val="both"/>
        <w:rPr>
          <w:rFonts w:ascii="Open Sans" w:hAnsi="Open Sans" w:cs="Open Sans"/>
          <w:sz w:val="20"/>
          <w:szCs w:val="20"/>
        </w:rPr>
      </w:pPr>
    </w:p>
    <w:p w14:paraId="6E23C261" w14:textId="77777777" w:rsidR="00BF1F6B"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TRANSFERENCIAS INTERNACIONALES</w:t>
      </w:r>
    </w:p>
    <w:p w14:paraId="6CE4E791"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APACE TOLEDO no van a realizar transferencias internacionales de datos fuera de la Unión Europea o con nivel adecuado de protección de datos declarado por la Comisión Europea.</w:t>
      </w:r>
    </w:p>
    <w:p w14:paraId="249487E9" w14:textId="77777777" w:rsidR="00963216" w:rsidRPr="00513854" w:rsidRDefault="00963216" w:rsidP="00963216">
      <w:pPr>
        <w:spacing w:after="0"/>
        <w:jc w:val="both"/>
        <w:rPr>
          <w:rFonts w:ascii="Open Sans" w:hAnsi="Open Sans" w:cs="Open Sans"/>
          <w:sz w:val="20"/>
          <w:szCs w:val="20"/>
        </w:rPr>
      </w:pPr>
    </w:p>
    <w:p w14:paraId="712EAE36" w14:textId="77777777" w:rsidR="00BF1F6B"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LINKS A OTRAS PÁGINAS</w:t>
      </w:r>
    </w:p>
    <w:p w14:paraId="26DE5324"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La presente política de privacidad se aplica, como le hemos informado anteriormente, a nuestro sitio web, pero le advertimos de que no es aplicable a otras páginas a las que pueda acceder a través de enlaces a páginas de terceros, por lo que le instamos a que lea detenidamente las políticas de privacidad de esos otros sitios web a los que acceda, incluso aunque haya accedido a dicha web mediante enlace en nuestro web. </w:t>
      </w:r>
    </w:p>
    <w:p w14:paraId="3A2859EE"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lastRenderedPageBreak/>
        <w:t> </w:t>
      </w:r>
    </w:p>
    <w:p w14:paraId="390ECEBC" w14:textId="77777777" w:rsidR="00BF1F6B"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DERECHOS</w:t>
      </w:r>
    </w:p>
    <w:p w14:paraId="081DE2E2"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APACE TOLEDO le informa a continuación de sus derechos y del modo de ejercitarlos. En este sentido, le informamos de que le daremos respuesta en el plazo máximo de 1 mes desde que lo recibamos:</w:t>
      </w:r>
    </w:p>
    <w:p w14:paraId="7D95B0BE" w14:textId="77777777" w:rsidR="00963216" w:rsidRPr="00513854" w:rsidRDefault="00963216" w:rsidP="00BF1F6B">
      <w:pPr>
        <w:pStyle w:val="Prrafodelista"/>
        <w:numPr>
          <w:ilvl w:val="0"/>
          <w:numId w:val="44"/>
        </w:numPr>
        <w:shd w:val="clear" w:color="auto" w:fill="FFFFFF" w:themeFill="background1"/>
        <w:ind w:left="284" w:hanging="284"/>
        <w:rPr>
          <w:rFonts w:ascii="Open Sans" w:hAnsi="Open Sans" w:cs="Open Sans"/>
          <w:sz w:val="20"/>
          <w:szCs w:val="20"/>
        </w:rPr>
      </w:pPr>
      <w:r w:rsidRPr="00513854">
        <w:rPr>
          <w:rFonts w:ascii="Open Sans" w:hAnsi="Open Sans" w:cs="Open Sans"/>
          <w:b/>
          <w:bCs/>
          <w:sz w:val="20"/>
          <w:szCs w:val="20"/>
        </w:rPr>
        <w:t>Derecho de acceso</w:t>
      </w:r>
      <w:r w:rsidRPr="00513854">
        <w:rPr>
          <w:rFonts w:ascii="Open Sans" w:hAnsi="Open Sans" w:cs="Open Sans"/>
          <w:sz w:val="20"/>
          <w:szCs w:val="20"/>
        </w:rPr>
        <w:t xml:space="preserve"> </w:t>
      </w:r>
    </w:p>
    <w:p w14:paraId="72AA7583"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Los titulares de los datos pueden solicitar información sobre si tenemos datos suyos, y en caso afirmativo, qué datos tenemos, para qué los utilizamos, si se han comunicado a terceros, etc.</w:t>
      </w:r>
    </w:p>
    <w:p w14:paraId="106B129C" w14:textId="77777777" w:rsidR="00963216" w:rsidRPr="00513854" w:rsidRDefault="00963216" w:rsidP="00BF1F6B">
      <w:pPr>
        <w:pStyle w:val="Prrafodelista"/>
        <w:numPr>
          <w:ilvl w:val="0"/>
          <w:numId w:val="44"/>
        </w:numPr>
        <w:ind w:left="284" w:hanging="284"/>
        <w:rPr>
          <w:rFonts w:ascii="Open Sans" w:hAnsi="Open Sans" w:cs="Open Sans"/>
          <w:b/>
          <w:bCs/>
          <w:sz w:val="20"/>
          <w:szCs w:val="20"/>
        </w:rPr>
      </w:pPr>
      <w:r w:rsidRPr="00513854">
        <w:rPr>
          <w:rFonts w:ascii="Open Sans" w:hAnsi="Open Sans" w:cs="Open Sans"/>
          <w:b/>
          <w:bCs/>
          <w:sz w:val="20"/>
          <w:szCs w:val="20"/>
        </w:rPr>
        <w:t xml:space="preserve">Derecho de rectificación </w:t>
      </w:r>
    </w:p>
    <w:p w14:paraId="76B5B36D"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Los titulares de los datos pueden solicitar la modificación de los datos que sean inexactos o contengan errores.</w:t>
      </w:r>
    </w:p>
    <w:p w14:paraId="33B144C0" w14:textId="77777777" w:rsidR="00963216" w:rsidRPr="00513854" w:rsidRDefault="00963216" w:rsidP="00BF1F6B">
      <w:pPr>
        <w:pStyle w:val="Prrafodelista"/>
        <w:numPr>
          <w:ilvl w:val="0"/>
          <w:numId w:val="44"/>
        </w:numPr>
        <w:ind w:left="284" w:hanging="284"/>
        <w:rPr>
          <w:rFonts w:ascii="Open Sans" w:hAnsi="Open Sans" w:cs="Open Sans"/>
          <w:b/>
          <w:sz w:val="20"/>
          <w:szCs w:val="20"/>
        </w:rPr>
      </w:pPr>
      <w:r w:rsidRPr="00513854">
        <w:rPr>
          <w:rFonts w:ascii="Open Sans" w:hAnsi="Open Sans" w:cs="Open Sans"/>
          <w:b/>
          <w:sz w:val="20"/>
          <w:szCs w:val="20"/>
        </w:rPr>
        <w:t xml:space="preserve">Derecho de oposición </w:t>
      </w:r>
    </w:p>
    <w:p w14:paraId="32A73FCF"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Los titulares de los datos pueden oponerse en cualquier momento a que sus datos personales sean objeto de tratamiento.</w:t>
      </w:r>
    </w:p>
    <w:p w14:paraId="5547BBAB" w14:textId="77777777" w:rsidR="00963216" w:rsidRPr="00513854" w:rsidRDefault="00963216" w:rsidP="00BF1F6B">
      <w:pPr>
        <w:pStyle w:val="Prrafodelista"/>
        <w:numPr>
          <w:ilvl w:val="0"/>
          <w:numId w:val="44"/>
        </w:numPr>
        <w:ind w:left="284" w:hanging="284"/>
        <w:rPr>
          <w:rFonts w:ascii="Open Sans" w:hAnsi="Open Sans" w:cs="Open Sans"/>
          <w:sz w:val="20"/>
          <w:szCs w:val="20"/>
        </w:rPr>
      </w:pPr>
      <w:r w:rsidRPr="00513854">
        <w:rPr>
          <w:rFonts w:ascii="Open Sans" w:hAnsi="Open Sans" w:cs="Open Sans"/>
          <w:b/>
          <w:bCs/>
          <w:sz w:val="20"/>
          <w:szCs w:val="20"/>
        </w:rPr>
        <w:t>Derecho de supresión</w:t>
      </w:r>
      <w:r w:rsidRPr="00513854">
        <w:rPr>
          <w:rFonts w:ascii="Open Sans" w:hAnsi="Open Sans" w:cs="Open Sans"/>
          <w:sz w:val="20"/>
          <w:szCs w:val="20"/>
        </w:rPr>
        <w:t xml:space="preserve"> </w:t>
      </w:r>
    </w:p>
    <w:p w14:paraId="3BF7764C"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Los titulares de los datos pueden solicitar la supresión de sus datos por ejemplo cuando haya finalizado la finalidad para la que fueron recabados.</w:t>
      </w:r>
    </w:p>
    <w:p w14:paraId="1F822005" w14:textId="77777777" w:rsidR="00963216" w:rsidRPr="00513854" w:rsidRDefault="00963216" w:rsidP="00BF1F6B">
      <w:pPr>
        <w:pStyle w:val="Prrafodelista"/>
        <w:numPr>
          <w:ilvl w:val="0"/>
          <w:numId w:val="44"/>
        </w:numPr>
        <w:ind w:left="284" w:hanging="284"/>
        <w:rPr>
          <w:rFonts w:ascii="Open Sans" w:hAnsi="Open Sans" w:cs="Open Sans"/>
          <w:sz w:val="20"/>
          <w:szCs w:val="20"/>
        </w:rPr>
      </w:pPr>
      <w:r w:rsidRPr="00513854">
        <w:rPr>
          <w:rFonts w:ascii="Open Sans" w:hAnsi="Open Sans" w:cs="Open Sans"/>
          <w:b/>
          <w:bCs/>
          <w:sz w:val="20"/>
          <w:szCs w:val="20"/>
        </w:rPr>
        <w:t>Derecho a no ser objeto de decisiones individualizadas</w:t>
      </w:r>
      <w:r w:rsidRPr="00513854">
        <w:rPr>
          <w:rFonts w:ascii="Open Sans" w:hAnsi="Open Sans" w:cs="Open Sans"/>
          <w:sz w:val="20"/>
          <w:szCs w:val="20"/>
        </w:rPr>
        <w:t xml:space="preserve"> </w:t>
      </w:r>
    </w:p>
    <w:p w14:paraId="5E13348F"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Los titulares de los datos tienen derecho a no ser objeto de una decisión basada únicamente en el tratamiento automatizado, incluida la elaboración de perfiles, y pueden solicitar que sea una persona la que tome tal decisión.</w:t>
      </w:r>
    </w:p>
    <w:p w14:paraId="21D43C80" w14:textId="77777777" w:rsidR="00963216" w:rsidRPr="00513854" w:rsidRDefault="00963216" w:rsidP="00BF1F6B">
      <w:pPr>
        <w:pStyle w:val="Prrafodelista"/>
        <w:numPr>
          <w:ilvl w:val="0"/>
          <w:numId w:val="44"/>
        </w:numPr>
        <w:ind w:left="284" w:hanging="284"/>
        <w:rPr>
          <w:rFonts w:ascii="Open Sans" w:hAnsi="Open Sans" w:cs="Open Sans"/>
          <w:sz w:val="20"/>
          <w:szCs w:val="20"/>
        </w:rPr>
      </w:pPr>
      <w:r w:rsidRPr="00513854">
        <w:rPr>
          <w:rFonts w:ascii="Open Sans" w:hAnsi="Open Sans" w:cs="Open Sans"/>
          <w:b/>
          <w:bCs/>
          <w:sz w:val="20"/>
          <w:szCs w:val="20"/>
        </w:rPr>
        <w:t>Retirar el consentimiento</w:t>
      </w:r>
      <w:r w:rsidRPr="00513854">
        <w:rPr>
          <w:rFonts w:ascii="Open Sans" w:hAnsi="Open Sans" w:cs="Open Sans"/>
          <w:sz w:val="20"/>
          <w:szCs w:val="20"/>
        </w:rPr>
        <w:t xml:space="preserve"> </w:t>
      </w:r>
    </w:p>
    <w:p w14:paraId="6621B937"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Los titulares de los datos pueden retirar en cualquier momento, el consentimiento que hayan facilitado.</w:t>
      </w:r>
    </w:p>
    <w:p w14:paraId="36CB4E18" w14:textId="77777777" w:rsidR="00963216" w:rsidRPr="00513854" w:rsidRDefault="00963216" w:rsidP="00BF1F6B">
      <w:pPr>
        <w:pStyle w:val="Prrafodelista"/>
        <w:numPr>
          <w:ilvl w:val="0"/>
          <w:numId w:val="44"/>
        </w:numPr>
        <w:ind w:left="284" w:hanging="284"/>
        <w:rPr>
          <w:rFonts w:ascii="Open Sans" w:hAnsi="Open Sans" w:cs="Open Sans"/>
          <w:sz w:val="20"/>
          <w:szCs w:val="20"/>
        </w:rPr>
      </w:pPr>
      <w:r w:rsidRPr="00513854">
        <w:rPr>
          <w:rFonts w:ascii="Open Sans" w:hAnsi="Open Sans" w:cs="Open Sans"/>
          <w:b/>
          <w:bCs/>
          <w:sz w:val="20"/>
          <w:szCs w:val="20"/>
        </w:rPr>
        <w:t>Derecho a presentar una queja ante la Agencia Española de Protección de Datos</w:t>
      </w:r>
      <w:r w:rsidRPr="00513854">
        <w:rPr>
          <w:rFonts w:ascii="Open Sans" w:hAnsi="Open Sans" w:cs="Open Sans"/>
          <w:sz w:val="20"/>
          <w:szCs w:val="20"/>
        </w:rPr>
        <w:t xml:space="preserve"> </w:t>
      </w:r>
    </w:p>
    <w:p w14:paraId="307FC3C3"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Si usted considera que sus derechos han sido vulnerados, podrá interponer una reclamación ante la Agencia Española de Protección de Datos, con domicilio en calle Jorge Juan 6, 28001 de Madrid, teléfono 901 100 099, y sitio web </w:t>
      </w:r>
      <w:hyperlink r:id="rId11" w:history="1">
        <w:r w:rsidRPr="00513854">
          <w:rPr>
            <w:rStyle w:val="Hipervnculo"/>
            <w:rFonts w:ascii="Open Sans" w:hAnsi="Open Sans" w:cs="Open Sans"/>
            <w:sz w:val="20"/>
            <w:szCs w:val="20"/>
          </w:rPr>
          <w:t>www.agpd.es</w:t>
        </w:r>
      </w:hyperlink>
      <w:r w:rsidRPr="00513854">
        <w:rPr>
          <w:rFonts w:ascii="Open Sans" w:hAnsi="Open Sans" w:cs="Open Sans"/>
          <w:sz w:val="20"/>
          <w:szCs w:val="20"/>
        </w:rPr>
        <w:t>.</w:t>
      </w:r>
    </w:p>
    <w:p w14:paraId="3085EFE6" w14:textId="77777777" w:rsidR="00BF1F6B" w:rsidRPr="00513854" w:rsidRDefault="00963216" w:rsidP="00BF1F6B">
      <w:pPr>
        <w:spacing w:after="0"/>
        <w:jc w:val="both"/>
        <w:rPr>
          <w:rFonts w:ascii="Open Sans" w:hAnsi="Open Sans" w:cs="Open Sans"/>
          <w:sz w:val="20"/>
          <w:szCs w:val="20"/>
        </w:rPr>
      </w:pPr>
      <w:r w:rsidRPr="00513854">
        <w:rPr>
          <w:rFonts w:ascii="Open Sans" w:hAnsi="Open Sans" w:cs="Open Sans"/>
          <w:sz w:val="20"/>
          <w:szCs w:val="20"/>
        </w:rPr>
        <w:t> </w:t>
      </w:r>
    </w:p>
    <w:p w14:paraId="1D511F27" w14:textId="77777777" w:rsidR="00BF1F6B"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MENORES</w:t>
      </w:r>
    </w:p>
    <w:p w14:paraId="4C24D16A"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Nuestros sitios web están dirigidos a mayores de edad, por lo que al cumplimentar cualquier formulario de recogida de datos de nuestro sitio web, Ud. garantiza que es mayor de 18 años y será enteramente responsable en este sentido. A estos efectos podremos requerirle su DNI o documento acreditativo equivalente en cualquier momento. En este sentido, animamos a padres y tutores a que supervisen las actividades electrónicas de sus hijos, por ejemplo, mediante el uso de herramientas de control parental que ayudan a proporcionar un entorno electrónico seguro para los menores.</w:t>
      </w:r>
    </w:p>
    <w:p w14:paraId="3B82BCD4" w14:textId="77777777" w:rsidR="00BF1F6B" w:rsidRPr="00513854" w:rsidRDefault="00BF1F6B" w:rsidP="00BF1F6B">
      <w:pPr>
        <w:spacing w:after="0"/>
        <w:jc w:val="both"/>
        <w:rPr>
          <w:rFonts w:ascii="Open Sans" w:hAnsi="Open Sans" w:cs="Open Sans"/>
          <w:sz w:val="20"/>
          <w:szCs w:val="20"/>
        </w:rPr>
      </w:pPr>
      <w:r w:rsidRPr="00513854">
        <w:rPr>
          <w:rFonts w:ascii="Open Sans" w:hAnsi="Open Sans" w:cs="Open Sans"/>
          <w:sz w:val="20"/>
          <w:szCs w:val="20"/>
        </w:rPr>
        <w:t> </w:t>
      </w:r>
    </w:p>
    <w:p w14:paraId="2192EB62" w14:textId="77777777" w:rsidR="00BF1F6B" w:rsidRPr="00513854" w:rsidRDefault="00BF1F6B" w:rsidP="00BF1F6B">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CONTACTO</w:t>
      </w:r>
    </w:p>
    <w:p w14:paraId="1C5CC454" w14:textId="3BC44E0F"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xml:space="preserve">Si quiere contactar con nosotros para cualquier asunto relacionado con la protección de datos de carácter personal, envíe un correo electrónico a </w:t>
      </w:r>
      <w:hyperlink r:id="rId12" w:history="1">
        <w:r w:rsidRPr="00513854">
          <w:rPr>
            <w:rStyle w:val="Hipervnculo"/>
            <w:rFonts w:ascii="Open Sans" w:hAnsi="Open Sans" w:cs="Open Sans"/>
            <w:sz w:val="20"/>
            <w:szCs w:val="20"/>
          </w:rPr>
          <w:t>protecciondatos@apacetoledo.org</w:t>
        </w:r>
      </w:hyperlink>
      <w:r w:rsidRPr="00513854">
        <w:rPr>
          <w:rFonts w:ascii="Open Sans" w:hAnsi="Open Sans" w:cs="Open Sans"/>
          <w:sz w:val="20"/>
          <w:szCs w:val="20"/>
        </w:rPr>
        <w:t xml:space="preserve"> o,  a nuestro Delegado de Protección de Datos</w:t>
      </w:r>
      <w:r w:rsidR="000C527F">
        <w:rPr>
          <w:rFonts w:ascii="Open Sans" w:hAnsi="Open Sans" w:cs="Open Sans"/>
          <w:sz w:val="20"/>
          <w:szCs w:val="20"/>
        </w:rPr>
        <w:t xml:space="preserve"> (DPD)</w:t>
      </w:r>
      <w:r w:rsidRPr="00513854">
        <w:rPr>
          <w:rFonts w:ascii="Open Sans" w:hAnsi="Open Sans" w:cs="Open Sans"/>
          <w:sz w:val="20"/>
          <w:szCs w:val="20"/>
        </w:rPr>
        <w:t>:</w:t>
      </w:r>
    </w:p>
    <w:p w14:paraId="5765FF29" w14:textId="77777777" w:rsidR="000C527F" w:rsidRDefault="000C527F" w:rsidP="000C527F">
      <w:pPr>
        <w:pStyle w:val="Ttulo6"/>
        <w:rPr>
          <w:rFonts w:ascii="Open Sans" w:eastAsia="Calibri" w:hAnsi="Open Sans" w:cs="Open Sans"/>
          <w:b w:val="0"/>
          <w:bCs w:val="0"/>
          <w:sz w:val="20"/>
          <w:szCs w:val="20"/>
          <w:lang w:eastAsia="en-US"/>
        </w:rPr>
      </w:pPr>
      <w:r w:rsidRPr="000C527F">
        <w:rPr>
          <w:rFonts w:ascii="Open Sans" w:eastAsia="Calibri" w:hAnsi="Open Sans" w:cs="Open Sans"/>
          <w:b w:val="0"/>
          <w:bCs w:val="0"/>
          <w:sz w:val="20"/>
          <w:szCs w:val="20"/>
          <w:lang w:eastAsia="en-US"/>
        </w:rPr>
        <w:t>Teléfono: 912191423</w:t>
      </w:r>
    </w:p>
    <w:p w14:paraId="571FC614" w14:textId="21D3DA2F" w:rsidR="000C527F" w:rsidRPr="000C527F" w:rsidRDefault="000C527F" w:rsidP="000C527F">
      <w:pPr>
        <w:pStyle w:val="Ttulo6"/>
        <w:rPr>
          <w:rFonts w:ascii="Open Sans" w:eastAsia="Calibri" w:hAnsi="Open Sans" w:cs="Open Sans"/>
          <w:b w:val="0"/>
          <w:bCs w:val="0"/>
          <w:sz w:val="20"/>
          <w:szCs w:val="20"/>
          <w:lang w:eastAsia="en-US"/>
        </w:rPr>
      </w:pPr>
      <w:r w:rsidRPr="000C527F">
        <w:rPr>
          <w:rFonts w:ascii="Open Sans" w:eastAsia="Calibri" w:hAnsi="Open Sans" w:cs="Open Sans"/>
          <w:b w:val="0"/>
          <w:bCs w:val="0"/>
          <w:sz w:val="20"/>
          <w:szCs w:val="20"/>
          <w:lang w:eastAsia="en-US"/>
        </w:rPr>
        <w:t xml:space="preserve">Correo: </w:t>
      </w:r>
      <w:hyperlink r:id="rId13" w:history="1">
        <w:r w:rsidRPr="00D03834">
          <w:rPr>
            <w:rStyle w:val="Hipervnculo"/>
            <w:rFonts w:ascii="Open Sans" w:eastAsia="Calibri" w:hAnsi="Open Sans" w:cs="Open Sans"/>
            <w:b w:val="0"/>
            <w:bCs w:val="0"/>
            <w:sz w:val="20"/>
            <w:szCs w:val="20"/>
            <w:lang w:eastAsia="en-US"/>
          </w:rPr>
          <w:t>dpd@syconsultores.es</w:t>
        </w:r>
      </w:hyperlink>
    </w:p>
    <w:p w14:paraId="375628B7" w14:textId="77777777" w:rsidR="00E22A01" w:rsidRPr="00513854" w:rsidRDefault="00E22A01" w:rsidP="00E22A01">
      <w:pPr>
        <w:spacing w:after="0"/>
        <w:jc w:val="both"/>
        <w:rPr>
          <w:rFonts w:ascii="Open Sans" w:hAnsi="Open Sans" w:cs="Open Sans"/>
          <w:sz w:val="20"/>
          <w:szCs w:val="20"/>
        </w:rPr>
      </w:pPr>
    </w:p>
    <w:p w14:paraId="7F64C0D4" w14:textId="77777777" w:rsidR="00E22A01" w:rsidRPr="00513854" w:rsidRDefault="00E22A01" w:rsidP="00E22A01">
      <w:pPr>
        <w:pStyle w:val="Prrafodelista"/>
        <w:numPr>
          <w:ilvl w:val="0"/>
          <w:numId w:val="34"/>
        </w:numPr>
        <w:shd w:val="clear" w:color="auto" w:fill="BDD6EE" w:themeFill="accent1" w:themeFillTint="66"/>
        <w:ind w:left="426" w:hanging="426"/>
        <w:rPr>
          <w:rFonts w:ascii="Open Sans" w:hAnsi="Open Sans" w:cs="Open Sans"/>
          <w:b/>
          <w:sz w:val="20"/>
          <w:szCs w:val="20"/>
        </w:rPr>
      </w:pPr>
      <w:r w:rsidRPr="00513854">
        <w:rPr>
          <w:rFonts w:ascii="Open Sans" w:hAnsi="Open Sans" w:cs="Open Sans"/>
          <w:b/>
          <w:sz w:val="20"/>
          <w:szCs w:val="20"/>
        </w:rPr>
        <w:t>ACTUALIZACIONES</w:t>
      </w:r>
    </w:p>
    <w:p w14:paraId="574688BD"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Si en el futuro se produjeran cambios en nuestra Política de Privacidad que pudieran afectar a sus datos personales le comunicaremos dichos cambios, que tendrán validez desde el momento en el que sean anunciados.</w:t>
      </w:r>
    </w:p>
    <w:p w14:paraId="47F8A116" w14:textId="77777777" w:rsidR="00963216" w:rsidRPr="00513854" w:rsidRDefault="00963216" w:rsidP="00963216">
      <w:pPr>
        <w:spacing w:after="0"/>
        <w:jc w:val="both"/>
        <w:rPr>
          <w:rFonts w:ascii="Open Sans" w:hAnsi="Open Sans" w:cs="Open Sans"/>
          <w:sz w:val="20"/>
          <w:szCs w:val="20"/>
        </w:rPr>
      </w:pPr>
    </w:p>
    <w:p w14:paraId="2848AE72"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Política de Privacidad actualizada a fecha 25 de mayo de 2018.</w:t>
      </w:r>
    </w:p>
    <w:p w14:paraId="07592302" w14:textId="77777777" w:rsidR="00963216" w:rsidRPr="00513854" w:rsidRDefault="00963216" w:rsidP="00963216">
      <w:pPr>
        <w:spacing w:after="0"/>
        <w:jc w:val="both"/>
        <w:rPr>
          <w:rFonts w:ascii="Open Sans" w:hAnsi="Open Sans" w:cs="Open Sans"/>
          <w:sz w:val="20"/>
          <w:szCs w:val="20"/>
        </w:rPr>
      </w:pPr>
      <w:r w:rsidRPr="00513854">
        <w:rPr>
          <w:rFonts w:ascii="Open Sans" w:hAnsi="Open Sans" w:cs="Open Sans"/>
          <w:sz w:val="20"/>
          <w:szCs w:val="20"/>
        </w:rPr>
        <w:t> </w:t>
      </w:r>
    </w:p>
    <w:p w14:paraId="01A0C42B" w14:textId="77777777" w:rsidR="00963216" w:rsidRPr="00513854" w:rsidRDefault="00963216" w:rsidP="00963216">
      <w:pPr>
        <w:spacing w:after="0"/>
        <w:jc w:val="both"/>
        <w:rPr>
          <w:rFonts w:ascii="Open Sans" w:hAnsi="Open Sans" w:cs="Open Sans"/>
          <w:sz w:val="20"/>
          <w:szCs w:val="20"/>
        </w:rPr>
      </w:pPr>
    </w:p>
    <w:p w14:paraId="0F926131" w14:textId="77777777" w:rsidR="00C13277" w:rsidRPr="00513854" w:rsidRDefault="00C13277" w:rsidP="001471DD">
      <w:pPr>
        <w:spacing w:after="0"/>
        <w:jc w:val="both"/>
        <w:rPr>
          <w:rFonts w:ascii="Open Sans" w:hAnsi="Open Sans" w:cs="Open Sans"/>
          <w:sz w:val="20"/>
          <w:szCs w:val="20"/>
        </w:rPr>
      </w:pPr>
    </w:p>
    <w:sectPr w:rsidR="00C13277" w:rsidRPr="00513854" w:rsidSect="007B386A">
      <w:headerReference w:type="default" r:id="rId14"/>
      <w:footerReference w:type="default" r:id="rId15"/>
      <w:pgSz w:w="11906" w:h="16838"/>
      <w:pgMar w:top="2245" w:right="1418" w:bottom="992"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2558" w14:textId="77777777" w:rsidR="00634E5E" w:rsidRDefault="00634E5E" w:rsidP="00CD42BF">
      <w:pPr>
        <w:spacing w:after="0" w:line="240" w:lineRule="auto"/>
      </w:pPr>
      <w:r>
        <w:separator/>
      </w:r>
    </w:p>
  </w:endnote>
  <w:endnote w:type="continuationSeparator" w:id="0">
    <w:p w14:paraId="76E491A5" w14:textId="77777777" w:rsidR="00634E5E" w:rsidRDefault="00634E5E" w:rsidP="00CD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Wingdings1">
    <w:altName w:val="Times New Roman"/>
    <w:charset w:val="00"/>
    <w:family w:val="auto"/>
    <w:pitch w:val="variable"/>
  </w:font>
  <w:font w:name="Times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1">
    <w:altName w:val="Times New Roman"/>
    <w:charset w:val="00"/>
    <w:family w:val="roman"/>
    <w:pitch w:val="variable"/>
  </w:font>
  <w:font w:name="Arial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6720" w14:textId="77777777" w:rsidR="00223C9E" w:rsidRPr="008B5390" w:rsidRDefault="00CF6800" w:rsidP="008B5390">
    <w:pPr>
      <w:pStyle w:val="Piedepgina"/>
      <w:rPr>
        <w:rFonts w:ascii="Open Sans" w:hAnsi="Open Sans" w:cs="Open Sans"/>
        <w:sz w:val="20"/>
      </w:rPr>
    </w:pPr>
    <w:r>
      <w:rPr>
        <w:noProof/>
        <w:lang w:eastAsia="es-ES"/>
      </w:rPr>
      <w:drawing>
        <wp:anchor distT="0" distB="0" distL="114300" distR="114300" simplePos="0" relativeHeight="251655680" behindDoc="0" locked="0" layoutInCell="1" allowOverlap="1" wp14:anchorId="49DF4D1E" wp14:editId="169E5929">
          <wp:simplePos x="0" y="0"/>
          <wp:positionH relativeFrom="page">
            <wp:posOffset>6024245</wp:posOffset>
          </wp:positionH>
          <wp:positionV relativeFrom="paragraph">
            <wp:posOffset>223520</wp:posOffset>
          </wp:positionV>
          <wp:extent cx="1281430" cy="524510"/>
          <wp:effectExtent l="0" t="0" r="0" b="8890"/>
          <wp:wrapNone/>
          <wp:docPr id="38"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45720" distB="45720" distL="114300" distR="114300" simplePos="0" relativeHeight="251654656" behindDoc="0" locked="0" layoutInCell="1" allowOverlap="1" wp14:anchorId="53CF2487" wp14:editId="4CB93672">
              <wp:simplePos x="0" y="0"/>
              <wp:positionH relativeFrom="margin">
                <wp:posOffset>1857375</wp:posOffset>
              </wp:positionH>
              <wp:positionV relativeFrom="paragraph">
                <wp:posOffset>537845</wp:posOffset>
              </wp:positionV>
              <wp:extent cx="3368040" cy="29337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93370"/>
                      </a:xfrm>
                      <a:prstGeom prst="rect">
                        <a:avLst/>
                      </a:prstGeom>
                      <a:noFill/>
                      <a:ln w="9525">
                        <a:noFill/>
                        <a:miter lim="800000"/>
                        <a:headEnd/>
                        <a:tailEnd/>
                      </a:ln>
                    </wps:spPr>
                    <wps:txbx>
                      <w:txbxContent>
                        <w:p w14:paraId="1CF64CDE" w14:textId="77777777" w:rsidR="00223C9E" w:rsidRPr="00B65FDC" w:rsidRDefault="00223C9E" w:rsidP="008B5390">
                          <w:pPr>
                            <w:ind w:left="-142"/>
                            <w:jc w:val="center"/>
                            <w:rPr>
                              <w:rFonts w:ascii="Open Sans" w:hAnsi="Open Sans" w:cs="Open Sans"/>
                              <w:color w:val="006BA6"/>
                              <w:sz w:val="16"/>
                              <w:szCs w:val="28"/>
                            </w:rPr>
                          </w:pPr>
                          <w:r w:rsidRPr="00B65FDC">
                            <w:rPr>
                              <w:rFonts w:ascii="Open Sans" w:hAnsi="Open Sans" w:cs="Open Sans"/>
                              <w:color w:val="006BA6"/>
                              <w:sz w:val="16"/>
                              <w:szCs w:val="28"/>
                            </w:rPr>
                            <w:t>Entidad Declarada de Utilidad Pública (26/marzo/1993)</w:t>
                          </w:r>
                        </w:p>
                        <w:p w14:paraId="2FEFA2BD" w14:textId="77777777" w:rsidR="00223C9E" w:rsidRPr="00B65FDC" w:rsidRDefault="00223C9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F2487" id="_x0000_t202" coordsize="21600,21600" o:spt="202" path="m,l,21600r21600,l21600,xe">
              <v:stroke joinstyle="miter"/>
              <v:path gradientshapeok="t" o:connecttype="rect"/>
            </v:shapetype>
            <v:shape id="Cuadro de texto 2" o:spid="_x0000_s1026" type="#_x0000_t202" style="position:absolute;margin-left:146.25pt;margin-top:42.35pt;width:265.2pt;height:23.1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" filled="f" stroked="f">
              <v:textbox>
                <w:txbxContent>
                  <w:p w14:paraId="1CF64CDE" w14:textId="77777777" w:rsidR="00223C9E" w:rsidRPr="00B65FDC" w:rsidRDefault="00223C9E" w:rsidP="008B5390">
                    <w:pPr>
                      <w:ind w:left="-142"/>
                      <w:jc w:val="center"/>
                      <w:rPr>
                        <w:rFonts w:ascii="Open Sans" w:hAnsi="Open Sans" w:cs="Open Sans"/>
                        <w:color w:val="006BA6"/>
                        <w:sz w:val="16"/>
                        <w:szCs w:val="28"/>
                      </w:rPr>
                    </w:pPr>
                    <w:r w:rsidRPr="00B65FDC">
                      <w:rPr>
                        <w:rFonts w:ascii="Open Sans" w:hAnsi="Open Sans" w:cs="Open Sans"/>
                        <w:color w:val="006BA6"/>
                        <w:sz w:val="16"/>
                        <w:szCs w:val="28"/>
                      </w:rPr>
                      <w:t>Entidad Declarada de Utilidad Pública (26/marzo/1993)</w:t>
                    </w:r>
                  </w:p>
                  <w:p w14:paraId="2FEFA2BD" w14:textId="77777777" w:rsidR="00223C9E" w:rsidRPr="00B65FDC" w:rsidRDefault="00223C9E">
                    <w:pPr>
                      <w:rPr>
                        <w:sz w:val="18"/>
                      </w:rPr>
                    </w:pPr>
                  </w:p>
                </w:txbxContent>
              </v:textbox>
              <w10:wrap type="square" anchorx="margin"/>
            </v:shape>
          </w:pict>
        </mc:Fallback>
      </mc:AlternateContent>
    </w:r>
    <w:r>
      <w:rPr>
        <w:noProof/>
        <w:lang w:eastAsia="es-ES"/>
      </w:rPr>
      <w:drawing>
        <wp:anchor distT="0" distB="0" distL="114300" distR="114300" simplePos="0" relativeHeight="251656704" behindDoc="1" locked="0" layoutInCell="1" allowOverlap="1" wp14:anchorId="786A805D" wp14:editId="28CB5E88">
          <wp:simplePos x="0" y="0"/>
          <wp:positionH relativeFrom="margin">
            <wp:posOffset>-1423035</wp:posOffset>
          </wp:positionH>
          <wp:positionV relativeFrom="paragraph">
            <wp:posOffset>-1264920</wp:posOffset>
          </wp:positionV>
          <wp:extent cx="2698750" cy="2257425"/>
          <wp:effectExtent l="57150" t="76200" r="63500" b="85725"/>
          <wp:wrapNone/>
          <wp:docPr id="3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76223">
                    <a:off x="0" y="0"/>
                    <a:ext cx="269875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41A1" w14:textId="77777777" w:rsidR="00634E5E" w:rsidRDefault="00634E5E" w:rsidP="00CD42BF">
      <w:pPr>
        <w:spacing w:after="0" w:line="240" w:lineRule="auto"/>
      </w:pPr>
      <w:r>
        <w:separator/>
      </w:r>
    </w:p>
  </w:footnote>
  <w:footnote w:type="continuationSeparator" w:id="0">
    <w:p w14:paraId="36214B86" w14:textId="77777777" w:rsidR="00634E5E" w:rsidRDefault="00634E5E" w:rsidP="00CD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211B" w14:textId="77777777" w:rsidR="00223C9E" w:rsidRPr="005B47D9" w:rsidRDefault="00CF6800" w:rsidP="00CD42BF">
    <w:pPr>
      <w:pStyle w:val="Encabezado"/>
      <w:jc w:val="right"/>
      <w:rPr>
        <w:rFonts w:ascii="Open Sans" w:hAnsi="Open Sans" w:cs="Open Sans"/>
        <w:color w:val="0070C0"/>
        <w:sz w:val="18"/>
        <w:szCs w:val="18"/>
      </w:rPr>
    </w:pPr>
    <w:r>
      <w:rPr>
        <w:noProof/>
        <w:lang w:eastAsia="es-ES"/>
      </w:rPr>
      <w:drawing>
        <wp:anchor distT="0" distB="0" distL="114300" distR="114300" simplePos="0" relativeHeight="251652608" behindDoc="1" locked="0" layoutInCell="1" allowOverlap="1" wp14:anchorId="0F8E58E1" wp14:editId="62F457AC">
          <wp:simplePos x="0" y="0"/>
          <wp:positionH relativeFrom="column">
            <wp:posOffset>-294005</wp:posOffset>
          </wp:positionH>
          <wp:positionV relativeFrom="paragraph">
            <wp:posOffset>93980</wp:posOffset>
          </wp:positionV>
          <wp:extent cx="2076450" cy="768985"/>
          <wp:effectExtent l="0" t="0" r="0" b="0"/>
          <wp:wrapNone/>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800" behindDoc="1" locked="0" layoutInCell="1" allowOverlap="1" wp14:anchorId="52D45A91" wp14:editId="37A35AE5">
          <wp:simplePos x="0" y="0"/>
          <wp:positionH relativeFrom="margin">
            <wp:posOffset>2905760</wp:posOffset>
          </wp:positionH>
          <wp:positionV relativeFrom="paragraph">
            <wp:posOffset>97155</wp:posOffset>
          </wp:positionV>
          <wp:extent cx="251460" cy="199390"/>
          <wp:effectExtent l="0" t="0" r="0" b="0"/>
          <wp:wrapNone/>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848" behindDoc="1" locked="0" layoutInCell="1" allowOverlap="1" wp14:anchorId="10E2E474" wp14:editId="6B62E0C6">
          <wp:simplePos x="0" y="0"/>
          <wp:positionH relativeFrom="margin">
            <wp:posOffset>3599180</wp:posOffset>
          </wp:positionH>
          <wp:positionV relativeFrom="paragraph">
            <wp:posOffset>93980</wp:posOffset>
          </wp:positionV>
          <wp:extent cx="118745" cy="94615"/>
          <wp:effectExtent l="0" t="0" r="0" b="63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 cy="94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824" behindDoc="1" locked="0" layoutInCell="1" allowOverlap="1" wp14:anchorId="4B55F355" wp14:editId="3B64D0D5">
          <wp:simplePos x="0" y="0"/>
          <wp:positionH relativeFrom="margin">
            <wp:posOffset>3247390</wp:posOffset>
          </wp:positionH>
          <wp:positionV relativeFrom="paragraph">
            <wp:posOffset>-24765</wp:posOffset>
          </wp:positionV>
          <wp:extent cx="179070" cy="142240"/>
          <wp:effectExtent l="0" t="0" r="0" b="0"/>
          <wp:wrapNone/>
          <wp:docPr id="3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42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776" behindDoc="1" locked="0" layoutInCell="1" allowOverlap="1" wp14:anchorId="25AC43C3" wp14:editId="5CB05526">
          <wp:simplePos x="0" y="0"/>
          <wp:positionH relativeFrom="margin">
            <wp:posOffset>2412365</wp:posOffset>
          </wp:positionH>
          <wp:positionV relativeFrom="paragraph">
            <wp:posOffset>-58420</wp:posOffset>
          </wp:positionV>
          <wp:extent cx="359410" cy="285750"/>
          <wp:effectExtent l="0" t="0" r="2540" b="0"/>
          <wp:wrapNone/>
          <wp:docPr id="3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752" behindDoc="1" locked="0" layoutInCell="1" allowOverlap="1" wp14:anchorId="73BF6D51" wp14:editId="11D1A674">
          <wp:simplePos x="0" y="0"/>
          <wp:positionH relativeFrom="margin">
            <wp:posOffset>2143760</wp:posOffset>
          </wp:positionH>
          <wp:positionV relativeFrom="paragraph">
            <wp:posOffset>113030</wp:posOffset>
          </wp:positionV>
          <wp:extent cx="203200" cy="161290"/>
          <wp:effectExtent l="0" t="0" r="6350" b="0"/>
          <wp:wrapNone/>
          <wp:docPr id="3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0" cy="161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7728" behindDoc="1" locked="0" layoutInCell="1" allowOverlap="1" wp14:anchorId="32EB6484" wp14:editId="0B7BF486">
          <wp:simplePos x="0" y="0"/>
          <wp:positionH relativeFrom="margin">
            <wp:posOffset>1704340</wp:posOffset>
          </wp:positionH>
          <wp:positionV relativeFrom="paragraph">
            <wp:posOffset>-83820</wp:posOffset>
          </wp:positionV>
          <wp:extent cx="359410" cy="285750"/>
          <wp:effectExtent l="0" t="0" r="2540" b="0"/>
          <wp:wrapNone/>
          <wp:docPr id="3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2B4DE" w14:textId="77777777" w:rsidR="00223C9E" w:rsidRDefault="00223C9E" w:rsidP="00CD42BF">
    <w:pPr>
      <w:pStyle w:val="Encabezado"/>
      <w:jc w:val="right"/>
      <w:rPr>
        <w:rFonts w:ascii="Open Sans" w:hAnsi="Open Sans" w:cs="Open Sans"/>
        <w:color w:val="0070C0"/>
        <w:sz w:val="18"/>
      </w:rPr>
    </w:pPr>
  </w:p>
  <w:p w14:paraId="63F17AFE" w14:textId="77777777" w:rsidR="00223C9E" w:rsidRPr="00537D67" w:rsidRDefault="00223C9E" w:rsidP="00CD42BF">
    <w:pPr>
      <w:pStyle w:val="Encabezado"/>
      <w:jc w:val="right"/>
      <w:rPr>
        <w:rFonts w:ascii="Open Sans" w:hAnsi="Open Sans" w:cs="Open Sans"/>
        <w:sz w:val="18"/>
      </w:rPr>
    </w:pPr>
    <w:r w:rsidRPr="00537D67">
      <w:rPr>
        <w:rFonts w:ascii="Open Sans" w:hAnsi="Open Sans" w:cs="Open Sans"/>
        <w:color w:val="0070C0"/>
        <w:sz w:val="18"/>
      </w:rPr>
      <w:t>Avda. Río Boladiez, 32 | 45007 | Toledo</w:t>
    </w:r>
  </w:p>
  <w:p w14:paraId="42085F84" w14:textId="77777777" w:rsidR="00223C9E" w:rsidRPr="00537D67" w:rsidRDefault="00223C9E" w:rsidP="00CD42BF">
    <w:pPr>
      <w:pStyle w:val="Encabezado"/>
      <w:jc w:val="right"/>
      <w:rPr>
        <w:rFonts w:ascii="Open Sans" w:hAnsi="Open Sans" w:cs="Open Sans"/>
        <w:color w:val="0070C0"/>
        <w:sz w:val="18"/>
      </w:rPr>
    </w:pPr>
    <w:r>
      <w:rPr>
        <w:rFonts w:ascii="Open Sans" w:hAnsi="Open Sans" w:cs="Open Sans"/>
        <w:color w:val="0070C0"/>
        <w:sz w:val="18"/>
      </w:rPr>
      <w:t>Teléfonos</w:t>
    </w:r>
    <w:r w:rsidRPr="00537D67">
      <w:rPr>
        <w:rFonts w:ascii="Open Sans" w:hAnsi="Open Sans" w:cs="Open Sans"/>
        <w:color w:val="0070C0"/>
        <w:sz w:val="18"/>
      </w:rPr>
      <w:t xml:space="preserve"> 925 23 40 23 | 925 23 30 30 | 696 26 64 44</w:t>
    </w:r>
  </w:p>
  <w:p w14:paraId="56452910" w14:textId="77777777" w:rsidR="00223C9E" w:rsidRPr="009C62A4" w:rsidRDefault="00966193" w:rsidP="00CD42BF">
    <w:pPr>
      <w:pStyle w:val="Encabezado"/>
      <w:jc w:val="right"/>
      <w:rPr>
        <w:rFonts w:ascii="Open Sans" w:hAnsi="Open Sans" w:cs="Open Sans"/>
        <w:color w:val="0070C0"/>
        <w:sz w:val="17"/>
        <w:szCs w:val="17"/>
      </w:rPr>
    </w:pPr>
    <w:r>
      <w:rPr>
        <w:rFonts w:ascii="Open Sans" w:hAnsi="Open Sans" w:cs="Open Sans"/>
        <w:color w:val="0070C0"/>
        <w:sz w:val="17"/>
        <w:szCs w:val="17"/>
      </w:rPr>
      <w:t>contacto@</w:t>
    </w:r>
    <w:r w:rsidR="00223C9E" w:rsidRPr="009C62A4">
      <w:rPr>
        <w:rFonts w:ascii="Open Sans" w:hAnsi="Open Sans" w:cs="Open Sans"/>
        <w:color w:val="0070C0"/>
        <w:sz w:val="17"/>
        <w:szCs w:val="17"/>
      </w:rPr>
      <w:t>apacetoledo.org | www.apacetoledo.org</w:t>
    </w:r>
  </w:p>
  <w:p w14:paraId="36452A0C" w14:textId="77777777" w:rsidR="00223C9E" w:rsidRDefault="00CF6800" w:rsidP="00966193">
    <w:pPr>
      <w:pStyle w:val="Encabezado"/>
      <w:jc w:val="center"/>
      <w:rPr>
        <w:rFonts w:ascii="Open Sans" w:hAnsi="Open Sans" w:cs="Open Sans"/>
      </w:rPr>
    </w:pPr>
    <w:r>
      <w:rPr>
        <w:noProof/>
        <w:lang w:eastAsia="es-ES"/>
      </w:rPr>
      <mc:AlternateContent>
        <mc:Choice Requires="wps">
          <w:drawing>
            <wp:anchor distT="0" distB="0" distL="114300" distR="114300" simplePos="0" relativeHeight="251653632" behindDoc="0" locked="0" layoutInCell="1" allowOverlap="1" wp14:anchorId="2D60609E" wp14:editId="6567601E">
              <wp:simplePos x="0" y="0"/>
              <wp:positionH relativeFrom="margin">
                <wp:posOffset>2454275</wp:posOffset>
              </wp:positionH>
              <wp:positionV relativeFrom="paragraph">
                <wp:posOffset>117475</wp:posOffset>
              </wp:positionV>
              <wp:extent cx="3295650" cy="9525"/>
              <wp:effectExtent l="19050" t="19050" r="19050" b="28575"/>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5650" cy="9525"/>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A1400" id="Conector recto 3"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25pt,9.25pt" to="45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" strokecolor="#ed7d31"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4.25pt;height:14.25pt" o:bullet="t">
        <v:imagedata r:id="rId1" o:title="clip_image001"/>
      </v:shape>
    </w:pict>
  </w:numPicBullet>
  <w:numPicBullet w:numPicBulletId="1">
    <w:pict>
      <v:shape id="_x0000_i1179" type="#_x0000_t75" style="width:86.25pt;height:86.25pt" o:bullet="t">
        <v:imagedata r:id="rId2" o:title="SIM_color_fondoblancoCUAD copia"/>
      </v:shape>
    </w:pict>
  </w:numPicBullet>
  <w:abstractNum w:abstractNumId="0" w15:restartNumberingAfterBreak="0">
    <w:nsid w:val="04D04A8B"/>
    <w:multiLevelType w:val="hybridMultilevel"/>
    <w:tmpl w:val="CA222E90"/>
    <w:lvl w:ilvl="0" w:tplc="0C0A0001">
      <w:start w:val="1"/>
      <w:numFmt w:val="bullet"/>
      <w:lvlText w:val=""/>
      <w:lvlJc w:val="left"/>
      <w:pPr>
        <w:ind w:left="-492" w:hanging="360"/>
      </w:pPr>
      <w:rPr>
        <w:rFonts w:ascii="Symbol" w:hAnsi="Symbol" w:hint="default"/>
        <w:b w:val="0"/>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 w15:restartNumberingAfterBreak="0">
    <w:nsid w:val="079E64B1"/>
    <w:multiLevelType w:val="hybridMultilevel"/>
    <w:tmpl w:val="C78A7EE6"/>
    <w:lvl w:ilvl="0" w:tplc="D7265EB4">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C705AA"/>
    <w:multiLevelType w:val="hybridMultilevel"/>
    <w:tmpl w:val="0DF486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7193A"/>
    <w:multiLevelType w:val="hybridMultilevel"/>
    <w:tmpl w:val="0D1A1616"/>
    <w:lvl w:ilvl="0" w:tplc="092634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0D583C"/>
    <w:multiLevelType w:val="hybridMultilevel"/>
    <w:tmpl w:val="7B0ABCAC"/>
    <w:lvl w:ilvl="0" w:tplc="092634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4A221F"/>
    <w:multiLevelType w:val="multilevel"/>
    <w:tmpl w:val="057A7BC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6A614D6"/>
    <w:multiLevelType w:val="hybridMultilevel"/>
    <w:tmpl w:val="04D257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4A1AFE"/>
    <w:multiLevelType w:val="hybridMultilevel"/>
    <w:tmpl w:val="F268182C"/>
    <w:lvl w:ilvl="0" w:tplc="44CC9EF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B07AD9"/>
    <w:multiLevelType w:val="hybridMultilevel"/>
    <w:tmpl w:val="CE58BE62"/>
    <w:lvl w:ilvl="0" w:tplc="09263432">
      <w:start w:val="1"/>
      <w:numFmt w:val="bullet"/>
      <w:lvlText w:val=""/>
      <w:lvlPicBulletId w:val="1"/>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26891E82"/>
    <w:multiLevelType w:val="multilevel"/>
    <w:tmpl w:val="057A7BC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9130397"/>
    <w:multiLevelType w:val="hybridMultilevel"/>
    <w:tmpl w:val="AFD04066"/>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2C44558A"/>
    <w:multiLevelType w:val="multilevel"/>
    <w:tmpl w:val="8C5E79FE"/>
    <w:lvl w:ilvl="0">
      <w:start w:val="1"/>
      <w:numFmt w:val="bullet"/>
      <w:suff w:val="nothing"/>
      <w:lvlText w:val="-"/>
      <w:lvlJc w:val="left"/>
    </w:lvl>
    <w:lvl w:ilvl="1">
      <w:start w:val="1"/>
      <w:numFmt w:val="bullet"/>
      <w:suff w:val="nothing"/>
      <w:lvlText w:val="o"/>
      <w:lvlJc w:val="left"/>
      <w:rPr>
        <w:rFonts w:cs="Courier New"/>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rPr>
        <w:rFonts w:cs="Courier New"/>
      </w:rPr>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rPr>
        <w:rFonts w:cs="Courier New"/>
      </w:rPr>
    </w:lvl>
    <w:lvl w:ilvl="8">
      <w:start w:val="1"/>
      <w:numFmt w:val="bullet"/>
      <w:suff w:val="nothing"/>
      <w:lvlText w:val=""/>
      <w:lvlJc w:val="left"/>
    </w:lvl>
  </w:abstractNum>
  <w:abstractNum w:abstractNumId="12" w15:restartNumberingAfterBreak="0">
    <w:nsid w:val="2D967FF5"/>
    <w:multiLevelType w:val="hybridMultilevel"/>
    <w:tmpl w:val="5212D03A"/>
    <w:lvl w:ilvl="0" w:tplc="092634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3E40AD"/>
    <w:multiLevelType w:val="hybridMultilevel"/>
    <w:tmpl w:val="9B22EE0C"/>
    <w:lvl w:ilvl="0" w:tplc="D43815D0">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6D206A"/>
    <w:multiLevelType w:val="hybridMultilevel"/>
    <w:tmpl w:val="8EF01CB8"/>
    <w:lvl w:ilvl="0" w:tplc="69BA94B4">
      <w:start w:val="1"/>
      <w:numFmt w:val="decimal"/>
      <w:lvlText w:val="%1."/>
      <w:lvlJc w:val="left"/>
      <w:pPr>
        <w:ind w:left="-207" w:hanging="360"/>
      </w:pPr>
      <w:rPr>
        <w:rFonts w:hint="default"/>
        <w:b/>
      </w:rPr>
    </w:lvl>
    <w:lvl w:ilvl="1" w:tplc="1480F9E2">
      <w:start w:val="1"/>
      <w:numFmt w:val="lowerLetter"/>
      <w:lvlText w:val="%2."/>
      <w:lvlJc w:val="left"/>
      <w:pPr>
        <w:ind w:left="513" w:hanging="360"/>
      </w:pPr>
      <w:rPr>
        <w:rFonts w:ascii="Open Sans" w:eastAsia="Times New Roman" w:hAnsi="Open Sans" w:cs="Open Sans"/>
        <w:b/>
      </w:r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5" w15:restartNumberingAfterBreak="0">
    <w:nsid w:val="3C11229D"/>
    <w:multiLevelType w:val="hybridMultilevel"/>
    <w:tmpl w:val="2E82A7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425630"/>
    <w:multiLevelType w:val="hybridMultilevel"/>
    <w:tmpl w:val="CAC4377C"/>
    <w:lvl w:ilvl="0" w:tplc="0C0A0003">
      <w:start w:val="1"/>
      <w:numFmt w:val="bullet"/>
      <w:lvlText w:val="o"/>
      <w:lvlJc w:val="left"/>
      <w:pPr>
        <w:ind w:left="153" w:hanging="360"/>
      </w:pPr>
      <w:rPr>
        <w:rFonts w:ascii="Courier New" w:hAnsi="Courier New" w:cs="Courier New"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7" w15:restartNumberingAfterBreak="0">
    <w:nsid w:val="3E806273"/>
    <w:multiLevelType w:val="multilevel"/>
    <w:tmpl w:val="28A22BFA"/>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F636EE4"/>
    <w:multiLevelType w:val="hybridMultilevel"/>
    <w:tmpl w:val="D28605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DB0EDA"/>
    <w:multiLevelType w:val="multilevel"/>
    <w:tmpl w:val="CDC48F38"/>
    <w:lvl w:ilvl="0">
      <w:start w:val="1"/>
      <w:numFmt w:val="bullet"/>
      <w:lvlText w:val="o"/>
      <w:lvlJc w:val="left"/>
      <w:rPr>
        <w:rFonts w:ascii="Courier New" w:hAnsi="Courier New" w:cs="Courier New" w:hint="default"/>
      </w:rPr>
    </w:lvl>
    <w:lvl w:ilvl="1">
      <w:start w:val="1"/>
      <w:numFmt w:val="bullet"/>
      <w:suff w:val="nothing"/>
      <w:lvlText w:val="o"/>
      <w:lvlJc w:val="left"/>
      <w:rPr>
        <w:rFonts w:cs="Courier New"/>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rPr>
        <w:rFonts w:cs="Courier New"/>
      </w:rPr>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rPr>
        <w:rFonts w:cs="Courier New"/>
      </w:rPr>
    </w:lvl>
    <w:lvl w:ilvl="8">
      <w:start w:val="1"/>
      <w:numFmt w:val="bullet"/>
      <w:suff w:val="nothing"/>
      <w:lvlText w:val=""/>
      <w:lvlJc w:val="left"/>
    </w:lvl>
  </w:abstractNum>
  <w:abstractNum w:abstractNumId="20" w15:restartNumberingAfterBreak="0">
    <w:nsid w:val="467545F6"/>
    <w:multiLevelType w:val="hybridMultilevel"/>
    <w:tmpl w:val="40B2661E"/>
    <w:lvl w:ilvl="0" w:tplc="220C8294">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4D2B2834"/>
    <w:multiLevelType w:val="hybridMultilevel"/>
    <w:tmpl w:val="0336AC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1A694A"/>
    <w:multiLevelType w:val="multilevel"/>
    <w:tmpl w:val="69C89B5C"/>
    <w:lvl w:ilvl="0">
      <w:start w:val="1"/>
      <w:numFmt w:val="upperRoman"/>
      <w:suff w:val="nothing"/>
      <w:lvlText w:val="%1."/>
      <w:lvlJc w:val="left"/>
    </w:lvl>
    <w:lvl w:ilvl="1">
      <w:start w:val="1"/>
      <w:numFmt w:val="bullet"/>
      <w:suff w:val="nothing"/>
      <w:lvlText w:val=""/>
      <w:lvlJc w:val="left"/>
    </w:lvl>
    <w:lvl w:ilvl="2">
      <w:start w:val="1"/>
      <w:numFmt w:val="lowerLetter"/>
      <w:suff w:val="nothing"/>
      <w:lvlText w:val="%3)"/>
      <w:lvlJc w:val="left"/>
      <w:rPr>
        <w:b/>
      </w:rPr>
    </w:lvl>
    <w:lvl w:ilvl="3">
      <w:start w:val="1"/>
      <w:numFmt w:val="bullet"/>
      <w:suff w:val="nothing"/>
      <w:lvlText w:val=""/>
      <w:lvlJc w:val="left"/>
    </w:lvl>
    <w:lvl w:ilvl="4">
      <w:start w:val="1"/>
      <w:numFmt w:val="bullet"/>
      <w:suff w:val="nothing"/>
      <w:lvlText w:val="o"/>
      <w:lvlJc w:val="left"/>
      <w:rPr>
        <w:rFonts w:cs="Wingdings1"/>
      </w:rPr>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rPr>
        <w:rFonts w:cs="Wingdings1"/>
      </w:rPr>
    </w:lvl>
    <w:lvl w:ilvl="8">
      <w:start w:val="1"/>
      <w:numFmt w:val="bullet"/>
      <w:suff w:val="nothing"/>
      <w:lvlText w:val=""/>
      <w:lvlJc w:val="left"/>
    </w:lvl>
  </w:abstractNum>
  <w:abstractNum w:abstractNumId="23" w15:restartNumberingAfterBreak="0">
    <w:nsid w:val="4F5F2DA9"/>
    <w:multiLevelType w:val="hybridMultilevel"/>
    <w:tmpl w:val="C8A64452"/>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4" w15:restartNumberingAfterBreak="0">
    <w:nsid w:val="53CA43C3"/>
    <w:multiLevelType w:val="hybridMultilevel"/>
    <w:tmpl w:val="D5EA23DA"/>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5" w15:restartNumberingAfterBreak="0">
    <w:nsid w:val="549C3A8B"/>
    <w:multiLevelType w:val="hybridMultilevel"/>
    <w:tmpl w:val="4370B5E6"/>
    <w:lvl w:ilvl="0" w:tplc="B6B02BEA">
      <w:numFmt w:val="bullet"/>
      <w:lvlText w:val="-"/>
      <w:lvlJc w:val="left"/>
      <w:pPr>
        <w:ind w:left="153" w:hanging="360"/>
      </w:pPr>
      <w:rPr>
        <w:rFonts w:ascii="Arial" w:eastAsia="Times1" w:hAnsi="Arial" w:cs="Aria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6" w15:restartNumberingAfterBreak="0">
    <w:nsid w:val="54BC6573"/>
    <w:multiLevelType w:val="hybridMultilevel"/>
    <w:tmpl w:val="C9184AA2"/>
    <w:lvl w:ilvl="0" w:tplc="092634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5611A7"/>
    <w:multiLevelType w:val="hybridMultilevel"/>
    <w:tmpl w:val="4F68B3A2"/>
    <w:lvl w:ilvl="0" w:tplc="02249180">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EB91A53"/>
    <w:multiLevelType w:val="hybridMultilevel"/>
    <w:tmpl w:val="3482BA8C"/>
    <w:lvl w:ilvl="0" w:tplc="0C0A0005">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9" w15:restartNumberingAfterBreak="0">
    <w:nsid w:val="618B55EE"/>
    <w:multiLevelType w:val="hybridMultilevel"/>
    <w:tmpl w:val="F9C46A94"/>
    <w:lvl w:ilvl="0" w:tplc="D8BC54E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6195662F"/>
    <w:multiLevelType w:val="hybridMultilevel"/>
    <w:tmpl w:val="8FF646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31A31D2"/>
    <w:multiLevelType w:val="hybridMultilevel"/>
    <w:tmpl w:val="5426944C"/>
    <w:lvl w:ilvl="0" w:tplc="6644B32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2" w15:restartNumberingAfterBreak="0">
    <w:nsid w:val="652D465F"/>
    <w:multiLevelType w:val="multilevel"/>
    <w:tmpl w:val="5C2A3FA2"/>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110" w:hanging="390"/>
      </w:pPr>
      <w:rPr>
        <w:rFonts w:hint="default"/>
        <w:b/>
        <w:sz w:val="20"/>
        <w:szCs w:val="20"/>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33" w15:restartNumberingAfterBreak="0">
    <w:nsid w:val="6CDE4906"/>
    <w:multiLevelType w:val="hybridMultilevel"/>
    <w:tmpl w:val="D2E2A90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D800BAD"/>
    <w:multiLevelType w:val="multilevel"/>
    <w:tmpl w:val="99DC07B4"/>
    <w:lvl w:ilvl="0">
      <w:start w:val="1"/>
      <w:numFmt w:val="decimal"/>
      <w:lvlText w:val="%1."/>
      <w:lvlJc w:val="left"/>
      <w:pPr>
        <w:ind w:left="720" w:hanging="360"/>
      </w:p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35" w15:restartNumberingAfterBreak="0">
    <w:nsid w:val="6E6D145F"/>
    <w:multiLevelType w:val="hybridMultilevel"/>
    <w:tmpl w:val="8F341F3E"/>
    <w:lvl w:ilvl="0" w:tplc="09263432">
      <w:start w:val="1"/>
      <w:numFmt w:val="bullet"/>
      <w:lvlText w:val=""/>
      <w:lvlPicBulletId w:val="1"/>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75AF0923"/>
    <w:multiLevelType w:val="hybridMultilevel"/>
    <w:tmpl w:val="8C981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8F5317"/>
    <w:multiLevelType w:val="hybridMultilevel"/>
    <w:tmpl w:val="BAB67E12"/>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8" w15:restartNumberingAfterBreak="0">
    <w:nsid w:val="79225851"/>
    <w:multiLevelType w:val="hybridMultilevel"/>
    <w:tmpl w:val="F44C9A46"/>
    <w:lvl w:ilvl="0" w:tplc="092634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807268"/>
    <w:multiLevelType w:val="hybridMultilevel"/>
    <w:tmpl w:val="A6CC57CE"/>
    <w:lvl w:ilvl="0" w:tplc="B6B02BEA">
      <w:numFmt w:val="bullet"/>
      <w:lvlText w:val="-"/>
      <w:lvlJc w:val="left"/>
      <w:pPr>
        <w:ind w:left="195" w:hanging="360"/>
      </w:pPr>
      <w:rPr>
        <w:rFonts w:ascii="Arial" w:eastAsia="Times1" w:hAnsi="Arial" w:cs="Arial" w:hint="default"/>
      </w:rPr>
    </w:lvl>
    <w:lvl w:ilvl="1" w:tplc="0C0A0003" w:tentative="1">
      <w:start w:val="1"/>
      <w:numFmt w:val="bullet"/>
      <w:lvlText w:val="o"/>
      <w:lvlJc w:val="left"/>
      <w:pPr>
        <w:ind w:left="915" w:hanging="360"/>
      </w:pPr>
      <w:rPr>
        <w:rFonts w:ascii="Courier New" w:hAnsi="Courier New" w:cs="Courier New" w:hint="default"/>
      </w:rPr>
    </w:lvl>
    <w:lvl w:ilvl="2" w:tplc="0C0A0005" w:tentative="1">
      <w:start w:val="1"/>
      <w:numFmt w:val="bullet"/>
      <w:lvlText w:val=""/>
      <w:lvlJc w:val="left"/>
      <w:pPr>
        <w:ind w:left="1635" w:hanging="360"/>
      </w:pPr>
      <w:rPr>
        <w:rFonts w:ascii="Wingdings" w:hAnsi="Wingdings" w:hint="default"/>
      </w:rPr>
    </w:lvl>
    <w:lvl w:ilvl="3" w:tplc="0C0A0001" w:tentative="1">
      <w:start w:val="1"/>
      <w:numFmt w:val="bullet"/>
      <w:lvlText w:val=""/>
      <w:lvlJc w:val="left"/>
      <w:pPr>
        <w:ind w:left="2355" w:hanging="360"/>
      </w:pPr>
      <w:rPr>
        <w:rFonts w:ascii="Symbol" w:hAnsi="Symbol" w:hint="default"/>
      </w:rPr>
    </w:lvl>
    <w:lvl w:ilvl="4" w:tplc="0C0A0003" w:tentative="1">
      <w:start w:val="1"/>
      <w:numFmt w:val="bullet"/>
      <w:lvlText w:val="o"/>
      <w:lvlJc w:val="left"/>
      <w:pPr>
        <w:ind w:left="3075" w:hanging="360"/>
      </w:pPr>
      <w:rPr>
        <w:rFonts w:ascii="Courier New" w:hAnsi="Courier New" w:cs="Courier New" w:hint="default"/>
      </w:rPr>
    </w:lvl>
    <w:lvl w:ilvl="5" w:tplc="0C0A0005" w:tentative="1">
      <w:start w:val="1"/>
      <w:numFmt w:val="bullet"/>
      <w:lvlText w:val=""/>
      <w:lvlJc w:val="left"/>
      <w:pPr>
        <w:ind w:left="3795" w:hanging="360"/>
      </w:pPr>
      <w:rPr>
        <w:rFonts w:ascii="Wingdings" w:hAnsi="Wingdings" w:hint="default"/>
      </w:rPr>
    </w:lvl>
    <w:lvl w:ilvl="6" w:tplc="0C0A0001" w:tentative="1">
      <w:start w:val="1"/>
      <w:numFmt w:val="bullet"/>
      <w:lvlText w:val=""/>
      <w:lvlJc w:val="left"/>
      <w:pPr>
        <w:ind w:left="4515" w:hanging="360"/>
      </w:pPr>
      <w:rPr>
        <w:rFonts w:ascii="Symbol" w:hAnsi="Symbol" w:hint="default"/>
      </w:rPr>
    </w:lvl>
    <w:lvl w:ilvl="7" w:tplc="0C0A0003" w:tentative="1">
      <w:start w:val="1"/>
      <w:numFmt w:val="bullet"/>
      <w:lvlText w:val="o"/>
      <w:lvlJc w:val="left"/>
      <w:pPr>
        <w:ind w:left="5235" w:hanging="360"/>
      </w:pPr>
      <w:rPr>
        <w:rFonts w:ascii="Courier New" w:hAnsi="Courier New" w:cs="Courier New" w:hint="default"/>
      </w:rPr>
    </w:lvl>
    <w:lvl w:ilvl="8" w:tplc="0C0A0005" w:tentative="1">
      <w:start w:val="1"/>
      <w:numFmt w:val="bullet"/>
      <w:lvlText w:val=""/>
      <w:lvlJc w:val="left"/>
      <w:pPr>
        <w:ind w:left="5955" w:hanging="360"/>
      </w:pPr>
      <w:rPr>
        <w:rFonts w:ascii="Wingdings" w:hAnsi="Wingdings" w:hint="default"/>
      </w:rPr>
    </w:lvl>
  </w:abstractNum>
  <w:abstractNum w:abstractNumId="40" w15:restartNumberingAfterBreak="0">
    <w:nsid w:val="7ACE007C"/>
    <w:multiLevelType w:val="hybridMultilevel"/>
    <w:tmpl w:val="019AEA3E"/>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41" w15:restartNumberingAfterBreak="0">
    <w:nsid w:val="7D213294"/>
    <w:multiLevelType w:val="hybridMultilevel"/>
    <w:tmpl w:val="19BED4A6"/>
    <w:lvl w:ilvl="0" w:tplc="220C82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82079B"/>
    <w:multiLevelType w:val="hybridMultilevel"/>
    <w:tmpl w:val="6932FBE8"/>
    <w:lvl w:ilvl="0" w:tplc="0C5A27A6">
      <w:start w:val="4"/>
      <w:numFmt w:val="bullet"/>
      <w:lvlText w:val=""/>
      <w:lvlJc w:val="left"/>
      <w:pPr>
        <w:ind w:left="720" w:hanging="360"/>
      </w:pPr>
      <w:rPr>
        <w:rFonts w:ascii="Symbol" w:eastAsia="Calibri" w:hAnsi="Symbol"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6"/>
  </w:num>
  <w:num w:numId="4">
    <w:abstractNumId w:val="0"/>
  </w:num>
  <w:num w:numId="5">
    <w:abstractNumId w:val="7"/>
  </w:num>
  <w:num w:numId="6">
    <w:abstractNumId w:val="1"/>
  </w:num>
  <w:num w:numId="7">
    <w:abstractNumId w:val="6"/>
  </w:num>
  <w:num w:numId="8">
    <w:abstractNumId w:val="36"/>
  </w:num>
  <w:num w:numId="9">
    <w:abstractNumId w:val="28"/>
  </w:num>
  <w:num w:numId="10">
    <w:abstractNumId w:val="31"/>
  </w:num>
  <w:num w:numId="11">
    <w:abstractNumId w:val="24"/>
  </w:num>
  <w:num w:numId="12">
    <w:abstractNumId w:val="40"/>
  </w:num>
  <w:num w:numId="13">
    <w:abstractNumId w:val="23"/>
  </w:num>
  <w:num w:numId="14">
    <w:abstractNumId w:val="42"/>
  </w:num>
  <w:num w:numId="15">
    <w:abstractNumId w:val="21"/>
  </w:num>
  <w:num w:numId="16">
    <w:abstractNumId w:val="18"/>
  </w:num>
  <w:num w:numId="17">
    <w:abstractNumId w:val="11"/>
  </w:num>
  <w:num w:numId="18">
    <w:abstractNumId w:val="38"/>
  </w:num>
  <w:num w:numId="19">
    <w:abstractNumId w:val="19"/>
  </w:num>
  <w:num w:numId="20">
    <w:abstractNumId w:val="22"/>
  </w:num>
  <w:num w:numId="21">
    <w:abstractNumId w:val="8"/>
  </w:num>
  <w:num w:numId="22">
    <w:abstractNumId w:val="10"/>
  </w:num>
  <w:num w:numId="23">
    <w:abstractNumId w:val="37"/>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41"/>
  </w:num>
  <w:num w:numId="29">
    <w:abstractNumId w:val="16"/>
  </w:num>
  <w:num w:numId="30">
    <w:abstractNumId w:val="39"/>
  </w:num>
  <w:num w:numId="31">
    <w:abstractNumId w:val="25"/>
  </w:num>
  <w:num w:numId="32">
    <w:abstractNumId w:val="4"/>
  </w:num>
  <w:num w:numId="33">
    <w:abstractNumId w:val="27"/>
  </w:num>
  <w:num w:numId="34">
    <w:abstractNumId w:val="17"/>
  </w:num>
  <w:num w:numId="35">
    <w:abstractNumId w:val="14"/>
  </w:num>
  <w:num w:numId="36">
    <w:abstractNumId w:val="30"/>
  </w:num>
  <w:num w:numId="37">
    <w:abstractNumId w:val="12"/>
  </w:num>
  <w:num w:numId="38">
    <w:abstractNumId w:val="34"/>
  </w:num>
  <w:num w:numId="39">
    <w:abstractNumId w:val="3"/>
  </w:num>
  <w:num w:numId="40">
    <w:abstractNumId w:val="33"/>
  </w:num>
  <w:num w:numId="41">
    <w:abstractNumId w:val="2"/>
  </w:num>
  <w:num w:numId="42">
    <w:abstractNumId w:val="9"/>
  </w:num>
  <w:num w:numId="43">
    <w:abstractNumId w:val="5"/>
  </w:num>
  <w:num w:numId="44">
    <w:abstractNumId w:val="2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04"/>
    <w:rsid w:val="00015CB3"/>
    <w:rsid w:val="000230BA"/>
    <w:rsid w:val="00046348"/>
    <w:rsid w:val="00050339"/>
    <w:rsid w:val="0005423C"/>
    <w:rsid w:val="0007156C"/>
    <w:rsid w:val="00085AAE"/>
    <w:rsid w:val="000A240D"/>
    <w:rsid w:val="000C527F"/>
    <w:rsid w:val="000F1EA4"/>
    <w:rsid w:val="0012498A"/>
    <w:rsid w:val="001446AD"/>
    <w:rsid w:val="001471DD"/>
    <w:rsid w:val="00157423"/>
    <w:rsid w:val="0017131A"/>
    <w:rsid w:val="001760E8"/>
    <w:rsid w:val="00182D28"/>
    <w:rsid w:val="00192E34"/>
    <w:rsid w:val="001B5981"/>
    <w:rsid w:val="001D4669"/>
    <w:rsid w:val="001E13A3"/>
    <w:rsid w:val="0020352C"/>
    <w:rsid w:val="00223C9E"/>
    <w:rsid w:val="00227A7B"/>
    <w:rsid w:val="00237A81"/>
    <w:rsid w:val="00273B95"/>
    <w:rsid w:val="002838F7"/>
    <w:rsid w:val="00290290"/>
    <w:rsid w:val="002A0028"/>
    <w:rsid w:val="002B08B7"/>
    <w:rsid w:val="002C5C34"/>
    <w:rsid w:val="002E6172"/>
    <w:rsid w:val="00332821"/>
    <w:rsid w:val="003649A9"/>
    <w:rsid w:val="003B0EB5"/>
    <w:rsid w:val="003B69B4"/>
    <w:rsid w:val="003C4730"/>
    <w:rsid w:val="003C664F"/>
    <w:rsid w:val="003D1B30"/>
    <w:rsid w:val="003E4ABF"/>
    <w:rsid w:val="003F2014"/>
    <w:rsid w:val="004070A7"/>
    <w:rsid w:val="00431658"/>
    <w:rsid w:val="004436A4"/>
    <w:rsid w:val="004A329B"/>
    <w:rsid w:val="004C6CB4"/>
    <w:rsid w:val="004F2B28"/>
    <w:rsid w:val="004F6071"/>
    <w:rsid w:val="00513854"/>
    <w:rsid w:val="00537D67"/>
    <w:rsid w:val="00574269"/>
    <w:rsid w:val="005A5910"/>
    <w:rsid w:val="005B47D9"/>
    <w:rsid w:val="005C3C37"/>
    <w:rsid w:val="005D0C8F"/>
    <w:rsid w:val="005D2528"/>
    <w:rsid w:val="005D6650"/>
    <w:rsid w:val="005E5BAB"/>
    <w:rsid w:val="005F4A9D"/>
    <w:rsid w:val="00611F6B"/>
    <w:rsid w:val="00634E5E"/>
    <w:rsid w:val="0065719F"/>
    <w:rsid w:val="00670D9B"/>
    <w:rsid w:val="006B2E45"/>
    <w:rsid w:val="006E604F"/>
    <w:rsid w:val="0071166A"/>
    <w:rsid w:val="00720047"/>
    <w:rsid w:val="007635F4"/>
    <w:rsid w:val="00773680"/>
    <w:rsid w:val="007A41C2"/>
    <w:rsid w:val="007A7C12"/>
    <w:rsid w:val="007B386A"/>
    <w:rsid w:val="007D7458"/>
    <w:rsid w:val="007F7AEE"/>
    <w:rsid w:val="00847DE0"/>
    <w:rsid w:val="00850F99"/>
    <w:rsid w:val="00861097"/>
    <w:rsid w:val="00897C95"/>
    <w:rsid w:val="008A1804"/>
    <w:rsid w:val="008A1910"/>
    <w:rsid w:val="008A2E19"/>
    <w:rsid w:val="008B5390"/>
    <w:rsid w:val="008E46D2"/>
    <w:rsid w:val="008F382A"/>
    <w:rsid w:val="008F7E22"/>
    <w:rsid w:val="00903E2E"/>
    <w:rsid w:val="009107CE"/>
    <w:rsid w:val="00913735"/>
    <w:rsid w:val="00963216"/>
    <w:rsid w:val="00966193"/>
    <w:rsid w:val="00985EEE"/>
    <w:rsid w:val="009935A2"/>
    <w:rsid w:val="009965ED"/>
    <w:rsid w:val="009C3AB1"/>
    <w:rsid w:val="009C5592"/>
    <w:rsid w:val="009C62A4"/>
    <w:rsid w:val="009E1240"/>
    <w:rsid w:val="009E2D6B"/>
    <w:rsid w:val="009E67DA"/>
    <w:rsid w:val="00A20F44"/>
    <w:rsid w:val="00A62EEC"/>
    <w:rsid w:val="00A66785"/>
    <w:rsid w:val="00AA63FD"/>
    <w:rsid w:val="00AC32BB"/>
    <w:rsid w:val="00AE4262"/>
    <w:rsid w:val="00B17709"/>
    <w:rsid w:val="00B65FDC"/>
    <w:rsid w:val="00B86050"/>
    <w:rsid w:val="00B861EA"/>
    <w:rsid w:val="00B870C6"/>
    <w:rsid w:val="00BD5C3C"/>
    <w:rsid w:val="00BF1F6B"/>
    <w:rsid w:val="00C065E0"/>
    <w:rsid w:val="00C13277"/>
    <w:rsid w:val="00C43273"/>
    <w:rsid w:val="00C6550F"/>
    <w:rsid w:val="00C75C08"/>
    <w:rsid w:val="00CA2A16"/>
    <w:rsid w:val="00CA6E5E"/>
    <w:rsid w:val="00CB610C"/>
    <w:rsid w:val="00CD31CE"/>
    <w:rsid w:val="00CD40A7"/>
    <w:rsid w:val="00CD42BF"/>
    <w:rsid w:val="00CD7EA7"/>
    <w:rsid w:val="00CE40F7"/>
    <w:rsid w:val="00CF08E9"/>
    <w:rsid w:val="00CF6800"/>
    <w:rsid w:val="00D03834"/>
    <w:rsid w:val="00D07954"/>
    <w:rsid w:val="00D55BA9"/>
    <w:rsid w:val="00D74538"/>
    <w:rsid w:val="00D9340B"/>
    <w:rsid w:val="00DC55D3"/>
    <w:rsid w:val="00DD342E"/>
    <w:rsid w:val="00E22359"/>
    <w:rsid w:val="00E22A01"/>
    <w:rsid w:val="00E318AE"/>
    <w:rsid w:val="00E56731"/>
    <w:rsid w:val="00E74204"/>
    <w:rsid w:val="00E74ADE"/>
    <w:rsid w:val="00E915F2"/>
    <w:rsid w:val="00ED3408"/>
    <w:rsid w:val="00ED3C5E"/>
    <w:rsid w:val="00EF7A8B"/>
    <w:rsid w:val="00F215E8"/>
    <w:rsid w:val="00F378B8"/>
    <w:rsid w:val="00F44577"/>
    <w:rsid w:val="00FA21AB"/>
    <w:rsid w:val="00FA47BB"/>
    <w:rsid w:val="00FB05E0"/>
    <w:rsid w:val="00FC3FB9"/>
    <w:rsid w:val="00FC4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929DA"/>
  <w15:chartTrackingRefBased/>
  <w15:docId w15:val="{CBBE0CFC-DD46-4FA5-85E0-A250C2AC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6">
    <w:name w:val="heading 6"/>
    <w:basedOn w:val="Normal"/>
    <w:link w:val="Ttulo6Car"/>
    <w:uiPriority w:val="9"/>
    <w:qFormat/>
    <w:rsid w:val="000C527F"/>
    <w:pPr>
      <w:spacing w:before="100" w:beforeAutospacing="1" w:after="100" w:afterAutospacing="1" w:line="240" w:lineRule="auto"/>
      <w:outlineLvl w:val="5"/>
    </w:pPr>
    <w:rPr>
      <w:rFonts w:ascii="Times New Roman" w:eastAsia="Times New Roman" w:hAnsi="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42BF"/>
    <w:pPr>
      <w:tabs>
        <w:tab w:val="center" w:pos="4252"/>
        <w:tab w:val="right" w:pos="8504"/>
      </w:tabs>
      <w:spacing w:after="0" w:line="240" w:lineRule="auto"/>
    </w:pPr>
  </w:style>
  <w:style w:type="character" w:customStyle="1" w:styleId="EncabezadoCar">
    <w:name w:val="Encabezado Car"/>
    <w:basedOn w:val="Fuentedeprrafopredeter"/>
    <w:link w:val="Encabezado"/>
    <w:rsid w:val="00CD42BF"/>
  </w:style>
  <w:style w:type="paragraph" w:styleId="Piedepgina">
    <w:name w:val="footer"/>
    <w:basedOn w:val="Normal"/>
    <w:link w:val="PiedepginaCar"/>
    <w:uiPriority w:val="99"/>
    <w:unhideWhenUsed/>
    <w:rsid w:val="00CD42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2BF"/>
  </w:style>
  <w:style w:type="character" w:styleId="Hipervnculo">
    <w:name w:val="Hyperlink"/>
    <w:uiPriority w:val="99"/>
    <w:unhideWhenUsed/>
    <w:rsid w:val="00CD42BF"/>
    <w:rPr>
      <w:color w:val="0563C1"/>
      <w:u w:val="single"/>
    </w:rPr>
  </w:style>
  <w:style w:type="paragraph" w:styleId="Textoindependiente">
    <w:name w:val="Body Text"/>
    <w:basedOn w:val="Normal"/>
    <w:link w:val="TextoindependienteCar"/>
    <w:rsid w:val="005A5910"/>
    <w:pPr>
      <w:spacing w:after="220" w:line="220" w:lineRule="atLeast"/>
      <w:ind w:left="835"/>
      <w:jc w:val="both"/>
    </w:pPr>
  </w:style>
  <w:style w:type="character" w:customStyle="1" w:styleId="TextoindependienteCar">
    <w:name w:val="Texto independiente Car"/>
    <w:link w:val="Textoindependiente"/>
    <w:rsid w:val="005A5910"/>
    <w:rPr>
      <w:sz w:val="22"/>
      <w:szCs w:val="22"/>
      <w:lang w:eastAsia="en-US"/>
    </w:rPr>
  </w:style>
  <w:style w:type="paragraph" w:styleId="Fecha">
    <w:name w:val="Date"/>
    <w:basedOn w:val="Normal"/>
    <w:next w:val="Normal"/>
    <w:link w:val="FechaCar"/>
    <w:rsid w:val="005A5910"/>
    <w:pPr>
      <w:spacing w:after="260" w:line="220" w:lineRule="atLeast"/>
      <w:ind w:left="835"/>
      <w:jc w:val="both"/>
    </w:pPr>
  </w:style>
  <w:style w:type="character" w:customStyle="1" w:styleId="FechaCar">
    <w:name w:val="Fecha Car"/>
    <w:link w:val="Fecha"/>
    <w:rsid w:val="005A5910"/>
    <w:rPr>
      <w:sz w:val="22"/>
      <w:szCs w:val="22"/>
      <w:lang w:eastAsia="en-US"/>
    </w:rPr>
  </w:style>
  <w:style w:type="paragraph" w:styleId="Prrafodelista">
    <w:name w:val="List Paragraph"/>
    <w:basedOn w:val="Normal"/>
    <w:uiPriority w:val="34"/>
    <w:qFormat/>
    <w:rsid w:val="005A5910"/>
    <w:pPr>
      <w:spacing w:after="0" w:line="312" w:lineRule="auto"/>
      <w:ind w:left="720"/>
      <w:contextualSpacing/>
      <w:jc w:val="both"/>
    </w:pPr>
  </w:style>
  <w:style w:type="paragraph" w:styleId="Textoindependiente2">
    <w:name w:val="Body Text 2"/>
    <w:basedOn w:val="Normal"/>
    <w:link w:val="Textoindependiente2Car"/>
    <w:uiPriority w:val="99"/>
    <w:semiHidden/>
    <w:unhideWhenUsed/>
    <w:rsid w:val="0017131A"/>
    <w:pPr>
      <w:spacing w:after="120" w:line="480" w:lineRule="auto"/>
    </w:pPr>
  </w:style>
  <w:style w:type="character" w:customStyle="1" w:styleId="Textoindependiente2Car">
    <w:name w:val="Texto independiente 2 Car"/>
    <w:link w:val="Textoindependiente2"/>
    <w:uiPriority w:val="99"/>
    <w:semiHidden/>
    <w:rsid w:val="0017131A"/>
    <w:rPr>
      <w:sz w:val="22"/>
      <w:szCs w:val="22"/>
      <w:lang w:eastAsia="en-US"/>
    </w:rPr>
  </w:style>
  <w:style w:type="paragraph" w:styleId="Textodeglobo">
    <w:name w:val="Balloon Text"/>
    <w:basedOn w:val="Normal"/>
    <w:link w:val="TextodegloboCar"/>
    <w:uiPriority w:val="99"/>
    <w:semiHidden/>
    <w:unhideWhenUsed/>
    <w:rsid w:val="004A329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A329B"/>
    <w:rPr>
      <w:rFonts w:ascii="Segoe UI" w:hAnsi="Segoe UI" w:cs="Segoe UI"/>
      <w:sz w:val="18"/>
      <w:szCs w:val="18"/>
      <w:lang w:eastAsia="en-US"/>
    </w:rPr>
  </w:style>
  <w:style w:type="character" w:styleId="Refdenotaalpie">
    <w:name w:val="footnote reference"/>
    <w:semiHidden/>
    <w:rsid w:val="00CF6800"/>
    <w:rPr>
      <w:vertAlign w:val="superscript"/>
    </w:rPr>
  </w:style>
  <w:style w:type="paragraph" w:styleId="Textonotapie">
    <w:name w:val="footnote text"/>
    <w:basedOn w:val="Normal"/>
    <w:link w:val="TextonotapieCar"/>
    <w:uiPriority w:val="99"/>
    <w:semiHidden/>
    <w:rsid w:val="00CF680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CF6800"/>
    <w:rPr>
      <w:rFonts w:ascii="Times New Roman" w:eastAsia="Times New Roman" w:hAnsi="Times New Roman"/>
    </w:rPr>
  </w:style>
  <w:style w:type="paragraph" w:customStyle="1" w:styleId="P201">
    <w:name w:val="P201"/>
    <w:basedOn w:val="Normal"/>
    <w:hidden/>
    <w:rsid w:val="00850F99"/>
    <w:pPr>
      <w:widowControl w:val="0"/>
      <w:adjustRightInd w:val="0"/>
      <w:spacing w:after="0" w:line="240" w:lineRule="auto"/>
      <w:ind w:left="65"/>
    </w:pPr>
    <w:rPr>
      <w:rFonts w:ascii="Arial1" w:eastAsia="Times1" w:hAnsi="Arial1" w:cs="Arial2"/>
      <w:b/>
      <w:sz w:val="20"/>
      <w:szCs w:val="20"/>
      <w:lang w:eastAsia="es-ES"/>
    </w:rPr>
  </w:style>
  <w:style w:type="character" w:customStyle="1" w:styleId="Ttulo6Car">
    <w:name w:val="Título 6 Car"/>
    <w:basedOn w:val="Fuentedeprrafopredeter"/>
    <w:link w:val="Ttulo6"/>
    <w:uiPriority w:val="9"/>
    <w:rsid w:val="000C527F"/>
    <w:rPr>
      <w:rFonts w:ascii="Times New Roman" w:eastAsia="Times New Roman" w:hAnsi="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91891">
      <w:bodyDiv w:val="1"/>
      <w:marLeft w:val="0"/>
      <w:marRight w:val="0"/>
      <w:marTop w:val="0"/>
      <w:marBottom w:val="0"/>
      <w:divBdr>
        <w:top w:val="none" w:sz="0" w:space="0" w:color="auto"/>
        <w:left w:val="none" w:sz="0" w:space="0" w:color="auto"/>
        <w:bottom w:val="none" w:sz="0" w:space="0" w:color="auto"/>
        <w:right w:val="none" w:sz="0" w:space="0" w:color="auto"/>
      </w:divBdr>
    </w:div>
    <w:div w:id="1199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cetoledo.org" TargetMode="External"/><Relationship Id="rId13" Type="http://schemas.openxmlformats.org/officeDocument/2006/relationships/hyperlink" Target="mailto:dpd@syconsultore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atos@apacetoled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ecciondatos@apacetoledo.org" TargetMode="External"/><Relationship Id="rId4" Type="http://schemas.openxmlformats.org/officeDocument/2006/relationships/settings" Target="settings.xml"/><Relationship Id="rId9" Type="http://schemas.openxmlformats.org/officeDocument/2006/relationships/hyperlink" Target="mailto:protecciondatos@apacetoledo.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5089-BC3C-47DD-BB61-F140A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13148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Departamento  Desarrollo</cp:lastModifiedBy>
  <cp:revision>3</cp:revision>
  <cp:lastPrinted>2019-11-29T12:28:00Z</cp:lastPrinted>
  <dcterms:created xsi:type="dcterms:W3CDTF">2021-01-05T10:19:00Z</dcterms:created>
  <dcterms:modified xsi:type="dcterms:W3CDTF">2021-01-05T10:19:00Z</dcterms:modified>
</cp:coreProperties>
</file>